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6C" w:rsidRDefault="00643F6C"/>
    <w:p w:rsidR="00CE31DC" w:rsidRPr="007F3C97" w:rsidRDefault="00CE31DC" w:rsidP="00CE31DC">
      <w:pPr>
        <w:suppressAutoHyphens w:val="0"/>
        <w:ind w:left="6237"/>
        <w:jc w:val="right"/>
        <w:rPr>
          <w:sz w:val="18"/>
          <w:szCs w:val="18"/>
          <w:lang w:eastAsia="ru-RU"/>
        </w:rPr>
      </w:pPr>
      <w:r w:rsidRPr="007F3C97">
        <w:rPr>
          <w:sz w:val="18"/>
          <w:szCs w:val="18"/>
          <w:lang w:eastAsia="ru-RU"/>
        </w:rPr>
        <w:t xml:space="preserve">Додаток № 2 </w:t>
      </w:r>
    </w:p>
    <w:p w:rsidR="00CE31DC" w:rsidRPr="007F3C97" w:rsidRDefault="00125A18" w:rsidP="00CE31DC">
      <w:pPr>
        <w:suppressAutoHyphens w:val="0"/>
        <w:ind w:left="6237"/>
        <w:jc w:val="right"/>
        <w:rPr>
          <w:sz w:val="18"/>
          <w:szCs w:val="18"/>
          <w:lang w:eastAsia="ru-RU"/>
        </w:rPr>
      </w:pPr>
      <w:r w:rsidRPr="007F3C97">
        <w:rPr>
          <w:sz w:val="18"/>
          <w:szCs w:val="18"/>
          <w:lang w:eastAsia="ru-RU"/>
        </w:rPr>
        <w:t xml:space="preserve">до Протоколу </w:t>
      </w:r>
      <w:r w:rsidR="00CE31DC" w:rsidRPr="007F3C97">
        <w:rPr>
          <w:sz w:val="18"/>
          <w:szCs w:val="18"/>
          <w:lang w:eastAsia="ru-RU"/>
        </w:rPr>
        <w:t xml:space="preserve">засідання  Наглядової ради </w:t>
      </w:r>
      <w:r w:rsidR="00CE31DC" w:rsidRPr="007F3C97">
        <w:rPr>
          <w:sz w:val="20"/>
          <w:szCs w:val="20"/>
          <w:lang w:eastAsia="ru-RU"/>
        </w:rPr>
        <w:t>ПРИВАТНОГО АКЦІОНЕРНОГО ТОВАРИСТВА «</w:t>
      </w:r>
      <w:r w:rsidR="007F3C97" w:rsidRPr="007F3C97">
        <w:rPr>
          <w:sz w:val="20"/>
          <w:szCs w:val="20"/>
          <w:lang w:eastAsia="ru-RU"/>
        </w:rPr>
        <w:t>ВННИЦЬКИЙ ЗАВОД «МАЯК</w:t>
      </w:r>
      <w:r w:rsidR="00CE31DC" w:rsidRPr="007F3C97">
        <w:rPr>
          <w:sz w:val="20"/>
          <w:szCs w:val="20"/>
          <w:lang w:eastAsia="ru-RU"/>
        </w:rPr>
        <w:t>»</w:t>
      </w:r>
      <w:r w:rsidR="00CE31DC" w:rsidRPr="007F3C97">
        <w:rPr>
          <w:bCs/>
          <w:caps/>
          <w:sz w:val="20"/>
          <w:szCs w:val="20"/>
          <w:lang w:eastAsia="ru-RU"/>
        </w:rPr>
        <w:t xml:space="preserve"> </w:t>
      </w:r>
      <w:r w:rsidR="00CE31DC" w:rsidRPr="007F3C97">
        <w:rPr>
          <w:sz w:val="18"/>
          <w:szCs w:val="18"/>
          <w:lang w:eastAsia="ru-RU"/>
        </w:rPr>
        <w:t xml:space="preserve">від </w:t>
      </w:r>
      <w:r w:rsidR="002A7A89">
        <w:rPr>
          <w:sz w:val="18"/>
          <w:szCs w:val="18"/>
          <w:lang w:eastAsia="ru-RU"/>
        </w:rPr>
        <w:t>10</w:t>
      </w:r>
      <w:r w:rsidR="007F3C97" w:rsidRPr="007F3C97">
        <w:rPr>
          <w:sz w:val="18"/>
          <w:szCs w:val="18"/>
          <w:lang w:eastAsia="ru-RU"/>
        </w:rPr>
        <w:t xml:space="preserve"> квітня</w:t>
      </w:r>
      <w:r w:rsidR="00CE31DC" w:rsidRPr="007F3C97">
        <w:rPr>
          <w:sz w:val="18"/>
          <w:szCs w:val="18"/>
          <w:lang w:eastAsia="ru-RU"/>
        </w:rPr>
        <w:t xml:space="preserve"> 202</w:t>
      </w:r>
      <w:r w:rsidR="002A7A89">
        <w:rPr>
          <w:sz w:val="18"/>
          <w:szCs w:val="18"/>
          <w:lang w:eastAsia="ru-RU"/>
        </w:rPr>
        <w:t xml:space="preserve">5 </w:t>
      </w:r>
      <w:r w:rsidR="00CE31DC" w:rsidRPr="007F3C97">
        <w:rPr>
          <w:sz w:val="18"/>
          <w:szCs w:val="18"/>
          <w:lang w:eastAsia="ru-RU"/>
        </w:rPr>
        <w:t>року</w:t>
      </w:r>
    </w:p>
    <w:p w:rsidR="00CE31DC" w:rsidRPr="00A807AB" w:rsidRDefault="00643F6C" w:rsidP="00643F6C">
      <w:pPr>
        <w:pStyle w:val="a5"/>
        <w:ind w:left="6237" w:right="0"/>
        <w:jc w:val="right"/>
        <w:rPr>
          <w:b/>
          <w:sz w:val="22"/>
        </w:rPr>
      </w:pPr>
      <w:r w:rsidRPr="00A807AB">
        <w:rPr>
          <w:b/>
          <w:sz w:val="22"/>
        </w:rPr>
        <w:t xml:space="preserve">                                                      </w:t>
      </w:r>
    </w:p>
    <w:tbl>
      <w:tblPr>
        <w:tblW w:w="0" w:type="auto"/>
        <w:tblInd w:w="-5" w:type="dxa"/>
        <w:tblLayout w:type="fixed"/>
        <w:tblLook w:val="0000" w:firstRow="0" w:lastRow="0" w:firstColumn="0" w:lastColumn="0" w:noHBand="0" w:noVBand="0"/>
      </w:tblPr>
      <w:tblGrid>
        <w:gridCol w:w="4928"/>
        <w:gridCol w:w="5044"/>
        <w:gridCol w:w="10"/>
      </w:tblGrid>
      <w:tr w:rsidR="00643F6C" w:rsidRPr="00A807AB" w:rsidTr="00964FB5">
        <w:trPr>
          <w:gridAfter w:val="1"/>
          <w:wAfter w:w="10" w:type="dxa"/>
          <w:trHeight w:val="699"/>
        </w:trPr>
        <w:tc>
          <w:tcPr>
            <w:tcW w:w="9972" w:type="dxa"/>
            <w:gridSpan w:val="2"/>
            <w:shd w:val="clear" w:color="auto" w:fill="auto"/>
            <w:vAlign w:val="center"/>
          </w:tcPr>
          <w:p w:rsidR="00643F6C" w:rsidRPr="007F3C97" w:rsidRDefault="00643F6C" w:rsidP="007F3C97">
            <w:pPr>
              <w:pStyle w:val="a5"/>
              <w:ind w:left="0" w:right="0"/>
              <w:jc w:val="center"/>
              <w:rPr>
                <w:b/>
                <w:sz w:val="22"/>
              </w:rPr>
            </w:pPr>
            <w:r w:rsidRPr="007F3C97">
              <w:rPr>
                <w:b/>
                <w:sz w:val="22"/>
              </w:rPr>
              <w:t>ПРИВАТНЕ АКЦІОНЕРНЕ ТОВАРИСТВО</w:t>
            </w:r>
            <w:r w:rsidR="007F3C97">
              <w:rPr>
                <w:b/>
                <w:sz w:val="22"/>
              </w:rPr>
              <w:t xml:space="preserve"> </w:t>
            </w:r>
            <w:r w:rsidR="007F3C97" w:rsidRPr="007F3C97">
              <w:rPr>
                <w:b/>
                <w:sz w:val="22"/>
              </w:rPr>
              <w:t>«ВІННИЦЬКИЙ ЗАВОД «МАЯК»</w:t>
            </w:r>
          </w:p>
          <w:p w:rsidR="00643F6C" w:rsidRPr="00A807AB" w:rsidRDefault="00781F5C" w:rsidP="007F3C97">
            <w:pPr>
              <w:pStyle w:val="a5"/>
              <w:ind w:left="0" w:right="0"/>
              <w:jc w:val="center"/>
              <w:rPr>
                <w:bCs/>
                <w:caps/>
                <w:szCs w:val="20"/>
              </w:rPr>
            </w:pPr>
            <w:r w:rsidRPr="00A807AB">
              <w:rPr>
                <w:b/>
                <w:szCs w:val="20"/>
              </w:rPr>
              <w:t>(Ідентифікаційний код</w:t>
            </w:r>
            <w:r w:rsidR="00643F6C" w:rsidRPr="00A807AB">
              <w:rPr>
                <w:b/>
                <w:szCs w:val="20"/>
              </w:rPr>
              <w:t xml:space="preserve"> </w:t>
            </w:r>
            <w:r w:rsidR="007F3C97">
              <w:rPr>
                <w:b/>
                <w:szCs w:val="20"/>
              </w:rPr>
              <w:t>14307771</w:t>
            </w:r>
            <w:r w:rsidR="00643F6C" w:rsidRPr="00A807AB">
              <w:rPr>
                <w:b/>
                <w:szCs w:val="20"/>
              </w:rPr>
              <w:t>)</w:t>
            </w:r>
          </w:p>
        </w:tc>
      </w:tr>
      <w:tr w:rsidR="00643F6C" w:rsidRPr="00A807AB" w:rsidTr="00964FB5">
        <w:trPr>
          <w:gridAfter w:val="1"/>
          <w:wAfter w:w="10" w:type="dxa"/>
          <w:trHeight w:val="1061"/>
        </w:trPr>
        <w:tc>
          <w:tcPr>
            <w:tcW w:w="9972" w:type="dxa"/>
            <w:gridSpan w:val="2"/>
            <w:tcBorders>
              <w:bottom w:val="single" w:sz="4" w:space="0" w:color="000000"/>
            </w:tcBorders>
            <w:shd w:val="clear" w:color="auto" w:fill="auto"/>
            <w:vAlign w:val="center"/>
          </w:tcPr>
          <w:p w:rsidR="00BD7B56" w:rsidRDefault="00BD7B56" w:rsidP="00964FB5">
            <w:pPr>
              <w:widowControl w:val="0"/>
              <w:jc w:val="center"/>
              <w:rPr>
                <w:b/>
                <w:sz w:val="22"/>
                <w:szCs w:val="22"/>
              </w:rPr>
            </w:pPr>
          </w:p>
          <w:p w:rsidR="00643F6C" w:rsidRPr="007F3C97" w:rsidRDefault="00781F5C" w:rsidP="00964FB5">
            <w:pPr>
              <w:widowControl w:val="0"/>
              <w:jc w:val="center"/>
              <w:rPr>
                <w:b/>
                <w:sz w:val="22"/>
                <w:szCs w:val="22"/>
              </w:rPr>
            </w:pPr>
            <w:r w:rsidRPr="007F3C97">
              <w:rPr>
                <w:b/>
                <w:sz w:val="22"/>
                <w:szCs w:val="22"/>
              </w:rPr>
              <w:t xml:space="preserve"> ЄДИНИЙ </w:t>
            </w:r>
            <w:r w:rsidR="00643F6C" w:rsidRPr="007F3C97">
              <w:rPr>
                <w:b/>
                <w:sz w:val="22"/>
                <w:szCs w:val="22"/>
              </w:rPr>
              <w:t>БЮЛЕТЕНЬ</w:t>
            </w:r>
          </w:p>
          <w:p w:rsidR="00643F6C" w:rsidRPr="00A807AB" w:rsidRDefault="00643F6C" w:rsidP="00643F6C">
            <w:pPr>
              <w:widowControl w:val="0"/>
              <w:jc w:val="both"/>
              <w:rPr>
                <w:color w:val="000000"/>
                <w:sz w:val="20"/>
                <w:szCs w:val="20"/>
                <w:shd w:val="clear" w:color="auto" w:fill="FFFFFF"/>
              </w:rPr>
            </w:pPr>
            <w:r w:rsidRPr="00A807AB">
              <w:rPr>
                <w:b/>
                <w:sz w:val="20"/>
                <w:szCs w:val="20"/>
              </w:rPr>
              <w:t xml:space="preserve">для голосування на річних Загальних зборах акціонерів, які проводяться дистанційно </w:t>
            </w:r>
            <w:r w:rsidR="002A7A89">
              <w:rPr>
                <w:b/>
                <w:sz w:val="20"/>
                <w:szCs w:val="20"/>
              </w:rPr>
              <w:t>25</w:t>
            </w:r>
            <w:r w:rsidRPr="00A807AB">
              <w:rPr>
                <w:b/>
                <w:sz w:val="20"/>
                <w:szCs w:val="20"/>
              </w:rPr>
              <w:t xml:space="preserve"> квітня 202</w:t>
            </w:r>
            <w:r w:rsidR="002A7A89">
              <w:rPr>
                <w:b/>
                <w:sz w:val="20"/>
                <w:szCs w:val="20"/>
              </w:rPr>
              <w:t>5</w:t>
            </w:r>
            <w:r w:rsidRPr="00A807AB">
              <w:rPr>
                <w:b/>
                <w:sz w:val="20"/>
                <w:szCs w:val="20"/>
              </w:rPr>
              <w:t xml:space="preserve"> року</w:t>
            </w:r>
          </w:p>
          <w:p w:rsidR="00643F6C" w:rsidRPr="00A807AB" w:rsidRDefault="00EF0BAD" w:rsidP="00781F5C">
            <w:pPr>
              <w:pStyle w:val="a5"/>
              <w:ind w:left="0" w:right="0"/>
              <w:jc w:val="center"/>
              <w:rPr>
                <w:b/>
                <w:szCs w:val="20"/>
              </w:rPr>
            </w:pPr>
            <w:r w:rsidRPr="00A807AB">
              <w:rPr>
                <w:color w:val="000000"/>
                <w:szCs w:val="20"/>
                <w:shd w:val="clear" w:color="auto" w:fill="FFFFFF"/>
              </w:rPr>
              <w:t>(Г</w:t>
            </w:r>
            <w:r w:rsidR="00643F6C" w:rsidRPr="00A807AB">
              <w:rPr>
                <w:color w:val="000000"/>
                <w:szCs w:val="20"/>
                <w:shd w:val="clear" w:color="auto" w:fill="FFFFFF"/>
              </w:rPr>
              <w:t>олосування</w:t>
            </w:r>
            <w:r w:rsidR="00125A18" w:rsidRPr="00A807AB">
              <w:rPr>
                <w:color w:val="000000"/>
                <w:szCs w:val="20"/>
                <w:shd w:val="clear" w:color="auto" w:fill="FFFFFF"/>
              </w:rPr>
              <w:t>,</w:t>
            </w:r>
            <w:r w:rsidR="00643F6C" w:rsidRPr="00A807AB">
              <w:rPr>
                <w:color w:val="000000"/>
                <w:szCs w:val="20"/>
                <w:shd w:val="clear" w:color="auto" w:fill="FFFFFF"/>
              </w:rPr>
              <w:t xml:space="preserve"> на річних Загальних зборах </w:t>
            </w:r>
            <w:r w:rsidR="00643F6C" w:rsidRPr="00A807AB">
              <w:rPr>
                <w:b/>
                <w:szCs w:val="20"/>
              </w:rPr>
              <w:t>ПРИВАТНОГО АКЦІОНЕРНОГО ТОВАРИСТВА</w:t>
            </w:r>
          </w:p>
          <w:p w:rsidR="00125A18" w:rsidRPr="00A807AB" w:rsidRDefault="007F3C97" w:rsidP="00781F5C">
            <w:pPr>
              <w:pStyle w:val="a5"/>
              <w:ind w:left="0" w:right="0"/>
              <w:jc w:val="center"/>
              <w:rPr>
                <w:b/>
                <w:szCs w:val="20"/>
              </w:rPr>
            </w:pPr>
            <w:r>
              <w:rPr>
                <w:b/>
                <w:szCs w:val="20"/>
              </w:rPr>
              <w:t>«ВІННИЦЬКИЙ ЗАВОД «МАЯК»</w:t>
            </w:r>
            <w:r w:rsidR="00EF0BAD" w:rsidRPr="00A807AB">
              <w:rPr>
                <w:b/>
                <w:szCs w:val="20"/>
              </w:rPr>
              <w:t xml:space="preserve"> </w:t>
            </w:r>
          </w:p>
          <w:p w:rsidR="00643F6C" w:rsidRPr="00A807AB" w:rsidRDefault="00643F6C" w:rsidP="00781F5C">
            <w:pPr>
              <w:pStyle w:val="a5"/>
              <w:ind w:left="0" w:right="0"/>
              <w:jc w:val="center"/>
              <w:rPr>
                <w:b/>
                <w:szCs w:val="20"/>
              </w:rPr>
            </w:pPr>
            <w:r w:rsidRPr="00A807AB">
              <w:rPr>
                <w:color w:val="000000"/>
                <w:szCs w:val="20"/>
                <w:shd w:val="clear" w:color="auto" w:fill="FFFFFF"/>
              </w:rPr>
              <w:t xml:space="preserve">починається </w:t>
            </w:r>
            <w:r w:rsidR="002A7A89">
              <w:rPr>
                <w:color w:val="000000"/>
                <w:szCs w:val="20"/>
                <w:shd w:val="clear" w:color="auto" w:fill="FFFFFF"/>
              </w:rPr>
              <w:t>10</w:t>
            </w:r>
            <w:r w:rsidRPr="00A807AB">
              <w:rPr>
                <w:color w:val="000000"/>
                <w:szCs w:val="20"/>
                <w:shd w:val="clear" w:color="auto" w:fill="FFFFFF"/>
              </w:rPr>
              <w:t xml:space="preserve"> </w:t>
            </w:r>
            <w:r w:rsidR="00EF0BAD" w:rsidRPr="00A807AB">
              <w:rPr>
                <w:color w:val="000000"/>
                <w:szCs w:val="20"/>
                <w:shd w:val="clear" w:color="auto" w:fill="FFFFFF"/>
              </w:rPr>
              <w:t>квітня</w:t>
            </w:r>
            <w:r w:rsidRPr="00A807AB">
              <w:rPr>
                <w:color w:val="000000"/>
                <w:szCs w:val="20"/>
                <w:shd w:val="clear" w:color="auto" w:fill="FFFFFF"/>
              </w:rPr>
              <w:t xml:space="preserve"> 202</w:t>
            </w:r>
            <w:r w:rsidR="002A7A89">
              <w:rPr>
                <w:color w:val="000000"/>
                <w:szCs w:val="20"/>
                <w:shd w:val="clear" w:color="auto" w:fill="FFFFFF"/>
              </w:rPr>
              <w:t>5</w:t>
            </w:r>
            <w:r w:rsidRPr="00A807AB">
              <w:rPr>
                <w:color w:val="000000"/>
                <w:szCs w:val="20"/>
                <w:shd w:val="clear" w:color="auto" w:fill="FFFFFF"/>
              </w:rPr>
              <w:t xml:space="preserve"> року </w:t>
            </w:r>
            <w:r w:rsidR="00EF0BAD" w:rsidRPr="00A807AB">
              <w:rPr>
                <w:color w:val="000000"/>
                <w:szCs w:val="20"/>
                <w:shd w:val="clear" w:color="auto" w:fill="FFFFFF"/>
              </w:rPr>
              <w:t>з 11</w:t>
            </w:r>
            <w:r w:rsidR="007F3C97">
              <w:rPr>
                <w:color w:val="000000"/>
                <w:szCs w:val="20"/>
                <w:shd w:val="clear" w:color="auto" w:fill="FFFFFF"/>
              </w:rPr>
              <w:t>-</w:t>
            </w:r>
            <w:r w:rsidR="00EF0BAD" w:rsidRPr="00A807AB">
              <w:rPr>
                <w:color w:val="000000"/>
                <w:szCs w:val="20"/>
                <w:shd w:val="clear" w:color="auto" w:fill="FFFFFF"/>
              </w:rPr>
              <w:t>00 години та завершується о 18</w:t>
            </w:r>
            <w:r w:rsidR="007F3C97">
              <w:rPr>
                <w:color w:val="000000"/>
                <w:szCs w:val="20"/>
                <w:shd w:val="clear" w:color="auto" w:fill="FFFFFF"/>
              </w:rPr>
              <w:t>-</w:t>
            </w:r>
            <w:r w:rsidR="00EF0BAD" w:rsidRPr="00A807AB">
              <w:rPr>
                <w:color w:val="000000"/>
                <w:szCs w:val="20"/>
                <w:shd w:val="clear" w:color="auto" w:fill="FFFFFF"/>
              </w:rPr>
              <w:t>00 годині</w:t>
            </w:r>
            <w:r w:rsidRPr="00A807AB">
              <w:rPr>
                <w:color w:val="000000"/>
                <w:szCs w:val="20"/>
                <w:shd w:val="clear" w:color="auto" w:fill="FFFFFF"/>
              </w:rPr>
              <w:t xml:space="preserve"> </w:t>
            </w:r>
            <w:r w:rsidR="002A7A89">
              <w:rPr>
                <w:color w:val="000000"/>
                <w:szCs w:val="20"/>
                <w:shd w:val="clear" w:color="auto" w:fill="FFFFFF"/>
              </w:rPr>
              <w:t>25</w:t>
            </w:r>
            <w:r w:rsidR="00EF0BAD" w:rsidRPr="00A807AB">
              <w:rPr>
                <w:color w:val="000000"/>
                <w:szCs w:val="20"/>
                <w:shd w:val="clear" w:color="auto" w:fill="FFFFFF"/>
              </w:rPr>
              <w:t xml:space="preserve"> квітня</w:t>
            </w:r>
            <w:r w:rsidRPr="00A807AB">
              <w:rPr>
                <w:color w:val="000000"/>
                <w:szCs w:val="20"/>
                <w:shd w:val="clear" w:color="auto" w:fill="FFFFFF"/>
              </w:rPr>
              <w:t xml:space="preserve"> 202</w:t>
            </w:r>
            <w:r w:rsidR="002A7A89">
              <w:rPr>
                <w:color w:val="000000"/>
                <w:szCs w:val="20"/>
                <w:shd w:val="clear" w:color="auto" w:fill="FFFFFF"/>
              </w:rPr>
              <w:t>5</w:t>
            </w:r>
            <w:r w:rsidRPr="00A807AB">
              <w:rPr>
                <w:color w:val="000000"/>
                <w:szCs w:val="20"/>
                <w:shd w:val="clear" w:color="auto" w:fill="FFFFFF"/>
              </w:rPr>
              <w:t xml:space="preserve"> року)</w:t>
            </w:r>
          </w:p>
          <w:p w:rsidR="00643F6C" w:rsidRPr="00A807AB" w:rsidRDefault="00643F6C" w:rsidP="00964FB5">
            <w:pPr>
              <w:widowControl w:val="0"/>
              <w:rPr>
                <w:sz w:val="20"/>
                <w:szCs w:val="20"/>
              </w:rPr>
            </w:pP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color w:val="000000"/>
                <w:sz w:val="20"/>
                <w:szCs w:val="20"/>
              </w:rPr>
            </w:pPr>
            <w:r w:rsidRPr="00A807AB">
              <w:rPr>
                <w:sz w:val="20"/>
                <w:szCs w:val="20"/>
              </w:rPr>
              <w:t>Дата проведення річних З</w:t>
            </w:r>
            <w:r w:rsidR="00643F6C" w:rsidRPr="00A807AB">
              <w:rPr>
                <w:sz w:val="20"/>
                <w:szCs w:val="20"/>
              </w:rPr>
              <w:t>агальних зборів</w:t>
            </w:r>
            <w:r w:rsidRPr="00A807AB">
              <w:rPr>
                <w:sz w:val="20"/>
                <w:szCs w:val="20"/>
              </w:rPr>
              <w:t xml:space="preserve"> акціонерів</w:t>
            </w:r>
            <w:r w:rsidR="00643F6C" w:rsidRPr="00A807AB">
              <w:rPr>
                <w:sz w:val="20"/>
                <w:szCs w:val="20"/>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2A7A89" w:rsidP="002A7A89">
            <w:pPr>
              <w:rPr>
                <w:b/>
              </w:rPr>
            </w:pPr>
            <w:r>
              <w:rPr>
                <w:b/>
                <w:color w:val="000000"/>
                <w:sz w:val="20"/>
                <w:szCs w:val="20"/>
              </w:rPr>
              <w:t>25</w:t>
            </w:r>
            <w:r w:rsidR="007F3C97">
              <w:rPr>
                <w:b/>
                <w:color w:val="000000"/>
                <w:sz w:val="20"/>
                <w:szCs w:val="20"/>
              </w:rPr>
              <w:t xml:space="preserve"> </w:t>
            </w:r>
            <w:r w:rsidR="00EF0BAD" w:rsidRPr="00A807AB">
              <w:rPr>
                <w:b/>
                <w:color w:val="000000"/>
                <w:sz w:val="20"/>
                <w:szCs w:val="20"/>
              </w:rPr>
              <w:t xml:space="preserve">квітня </w:t>
            </w:r>
            <w:r w:rsidR="00643F6C" w:rsidRPr="00A807AB">
              <w:rPr>
                <w:b/>
                <w:color w:val="000000"/>
                <w:sz w:val="20"/>
                <w:szCs w:val="20"/>
              </w:rPr>
              <w:t>202</w:t>
            </w:r>
            <w:r>
              <w:rPr>
                <w:b/>
                <w:color w:val="000000"/>
                <w:sz w:val="20"/>
                <w:szCs w:val="20"/>
              </w:rPr>
              <w:t>5</w:t>
            </w:r>
            <w:r w:rsidR="00EF0BAD" w:rsidRPr="00A807AB">
              <w:rPr>
                <w:b/>
                <w:color w:val="000000"/>
                <w:sz w:val="20"/>
                <w:szCs w:val="20"/>
              </w:rPr>
              <w:t xml:space="preserve"> </w:t>
            </w:r>
            <w:r w:rsidR="00643F6C" w:rsidRPr="00A807AB">
              <w:rPr>
                <w:b/>
                <w:color w:val="000000"/>
                <w:sz w:val="20"/>
                <w:szCs w:val="20"/>
              </w:rPr>
              <w:t>року</w:t>
            </w: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sz w:val="20"/>
                <w:szCs w:val="20"/>
              </w:rPr>
            </w:pPr>
            <w:r w:rsidRPr="00A807AB">
              <w:rPr>
                <w:sz w:val="20"/>
                <w:szCs w:val="20"/>
              </w:rPr>
              <w:t>Дата заповнення Б</w:t>
            </w:r>
            <w:r w:rsidR="00643F6C" w:rsidRPr="00A807AB">
              <w:rPr>
                <w:sz w:val="20"/>
                <w:szCs w:val="20"/>
              </w:rPr>
              <w:t xml:space="preserve">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rPr>
              <w:t>Реквізити акціонера:</w:t>
            </w:r>
          </w:p>
        </w:tc>
      </w:tr>
      <w:tr w:rsidR="00643F6C" w:rsidRPr="00A807AB" w:rsidTr="00964FB5">
        <w:trPr>
          <w:trHeight w:val="83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iCs/>
                <w:color w:val="000000"/>
                <w:sz w:val="20"/>
                <w:szCs w:val="20"/>
              </w:rPr>
            </w:pPr>
            <w:r w:rsidRPr="00A807AB">
              <w:rPr>
                <w:bCs/>
                <w:color w:val="000000"/>
                <w:sz w:val="20"/>
                <w:szCs w:val="20"/>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iCs/>
                <w:color w:val="000000"/>
                <w:sz w:val="20"/>
                <w:szCs w:val="20"/>
              </w:rPr>
            </w:pPr>
          </w:p>
          <w:p w:rsidR="00643F6C" w:rsidRPr="00A807AB" w:rsidRDefault="00643F6C" w:rsidP="00964FB5">
            <w:pPr>
              <w:jc w:val="both"/>
              <w:rPr>
                <w:bCs/>
                <w:iCs/>
                <w:color w:val="000000"/>
                <w:sz w:val="20"/>
                <w:szCs w:val="20"/>
              </w:rPr>
            </w:pPr>
          </w:p>
        </w:tc>
      </w:tr>
      <w:tr w:rsidR="00643F6C" w:rsidRPr="00A807AB" w:rsidTr="00964FB5">
        <w:trPr>
          <w:trHeight w:val="58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sz w:val="20"/>
                <w:szCs w:val="20"/>
              </w:rPr>
            </w:pPr>
            <w:r w:rsidRPr="00A807AB">
              <w:rPr>
                <w:sz w:val="20"/>
                <w:szCs w:val="20"/>
              </w:rPr>
              <w:t xml:space="preserve">Назва, серія (за наявності), номер, дата видачі документа, що посвідчує особу акціонера </w:t>
            </w:r>
            <w:r w:rsidRPr="00A807AB">
              <w:rPr>
                <w:i/>
                <w:sz w:val="20"/>
                <w:szCs w:val="20"/>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sz w:val="20"/>
                <w:szCs w:val="20"/>
              </w:rPr>
            </w:pPr>
            <w:r w:rsidRPr="00A807AB">
              <w:rPr>
                <w:sz w:val="20"/>
                <w:szCs w:val="20"/>
              </w:rPr>
              <w:t xml:space="preserve">Реєстраційний номер облікової картки платника податків </w:t>
            </w:r>
            <w:r w:rsidRPr="00A807AB">
              <w:rPr>
                <w:i/>
                <w:sz w:val="20"/>
                <w:szCs w:val="20"/>
              </w:rPr>
              <w:t>(для акціонера –  фізичної особи (за наявності))</w:t>
            </w:r>
          </w:p>
          <w:p w:rsidR="00643F6C" w:rsidRPr="00A807AB" w:rsidRDefault="00643F6C" w:rsidP="00964FB5">
            <w:pPr>
              <w:rPr>
                <w:sz w:val="20"/>
                <w:szCs w:val="20"/>
              </w:rPr>
            </w:pPr>
            <w:r w:rsidRPr="00A807AB">
              <w:rPr>
                <w:sz w:val="20"/>
                <w:szCs w:val="20"/>
              </w:rPr>
              <w:t>або</w:t>
            </w:r>
          </w:p>
          <w:p w:rsidR="00643F6C" w:rsidRPr="00A807AB" w:rsidRDefault="00643F6C" w:rsidP="00964FB5">
            <w:pPr>
              <w:rPr>
                <w:sz w:val="20"/>
              </w:rPr>
            </w:pPr>
            <w:r w:rsidRPr="00A807AB">
              <w:rPr>
                <w:sz w:val="20"/>
                <w:szCs w:val="20"/>
              </w:rPr>
              <w:t xml:space="preserve">ідентифікаційний код юридичної особи (Код за ЄДРПОУ) – акціонера  </w:t>
            </w:r>
            <w:r w:rsidRPr="00A807AB">
              <w:rPr>
                <w:i/>
                <w:sz w:val="20"/>
                <w:szCs w:val="20"/>
              </w:rPr>
              <w:t>(для юридичних осіб зареєстрованих в Україні)</w:t>
            </w:r>
            <w:r w:rsidRPr="00A807AB">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rPr>
              <w:t>(для юридичних осіб зареєстрованих поза територією України)</w:t>
            </w:r>
            <w:r w:rsidRPr="00A807AB">
              <w:rPr>
                <w:sz w:val="20"/>
                <w:szCs w:val="20"/>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sz w:val="20"/>
              </w:rPr>
            </w:pPr>
          </w:p>
          <w:p w:rsidR="00643F6C" w:rsidRPr="00A807AB" w:rsidRDefault="00643F6C" w:rsidP="00964FB5">
            <w:pPr>
              <w:jc w:val="both"/>
              <w:rPr>
                <w:b/>
                <w:bCs/>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sz w:val="20"/>
                <w:szCs w:val="20"/>
              </w:rPr>
              <w:t xml:space="preserve">Реквізити представника акціонера (за наявності):  </w:t>
            </w:r>
          </w:p>
        </w:tc>
      </w:tr>
      <w:tr w:rsidR="00643F6C" w:rsidRPr="00A807AB" w:rsidTr="00964FB5">
        <w:trPr>
          <w:trHeight w:val="1202"/>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sz w:val="20"/>
                <w:szCs w:val="20"/>
              </w:rPr>
            </w:pPr>
            <w:r w:rsidRPr="00A807AB">
              <w:rPr>
                <w:bCs/>
                <w:color w:val="000000"/>
                <w:sz w:val="20"/>
                <w:szCs w:val="20"/>
              </w:rPr>
              <w:t>Прізвище, ім’я та по батькові / Найменування</w:t>
            </w:r>
            <w:r w:rsidRPr="00A807AB">
              <w:rPr>
                <w:sz w:val="20"/>
                <w:szCs w:val="20"/>
              </w:rPr>
              <w:t xml:space="preserve"> представника акціонера</w:t>
            </w:r>
          </w:p>
          <w:p w:rsidR="00643F6C" w:rsidRPr="00A807AB" w:rsidRDefault="00643F6C" w:rsidP="00964FB5">
            <w:pPr>
              <w:rPr>
                <w:i/>
                <w:sz w:val="20"/>
                <w:szCs w:val="20"/>
              </w:rPr>
            </w:pPr>
            <w:r w:rsidRPr="00A807AB">
              <w:rPr>
                <w:i/>
                <w:sz w:val="20"/>
                <w:szCs w:val="20"/>
              </w:rPr>
              <w:t>(а також ім’я фізичної особи – представника юридичної особи – представника акціонера (за наявності))</w:t>
            </w:r>
          </w:p>
          <w:p w:rsidR="00643F6C" w:rsidRPr="00A807AB" w:rsidRDefault="00643F6C" w:rsidP="00964FB5">
            <w:pPr>
              <w:rPr>
                <w:i/>
                <w:sz w:val="20"/>
                <w:szCs w:val="20"/>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74"/>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jc w:val="both"/>
              <w:rPr>
                <w:b/>
                <w:bCs/>
                <w:sz w:val="20"/>
                <w:szCs w:val="20"/>
              </w:rPr>
            </w:pPr>
            <w:r w:rsidRPr="00A807AB">
              <w:rPr>
                <w:sz w:val="20"/>
                <w:szCs w:val="20"/>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A807AB">
              <w:rPr>
                <w:i/>
                <w:sz w:val="20"/>
                <w:szCs w:val="20"/>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
                <w:bCs/>
                <w:sz w:val="20"/>
                <w:szCs w:val="20"/>
              </w:rPr>
            </w:pPr>
          </w:p>
        </w:tc>
      </w:tr>
      <w:tr w:rsidR="00643F6C" w:rsidRPr="00A807AB" w:rsidTr="00964FB5">
        <w:trPr>
          <w:trHeight w:val="692"/>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rPr>
                <w:sz w:val="20"/>
                <w:szCs w:val="20"/>
              </w:rPr>
            </w:pPr>
            <w:r w:rsidRPr="00A807AB">
              <w:rPr>
                <w:sz w:val="20"/>
                <w:szCs w:val="20"/>
              </w:rPr>
              <w:lastRenderedPageBreak/>
              <w:t xml:space="preserve">Реєстраційний номер облікової картки платника податків </w:t>
            </w:r>
            <w:r w:rsidRPr="00A807AB">
              <w:rPr>
                <w:i/>
                <w:sz w:val="20"/>
                <w:szCs w:val="20"/>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643F6C" w:rsidRPr="00A807AB" w:rsidRDefault="00643F6C" w:rsidP="00964FB5">
            <w:pPr>
              <w:rPr>
                <w:bCs/>
                <w:sz w:val="20"/>
                <w:szCs w:val="20"/>
                <w:shd w:val="clear" w:color="auto" w:fill="FFFF00"/>
              </w:rPr>
            </w:pPr>
            <w:r w:rsidRPr="00A807AB">
              <w:rPr>
                <w:sz w:val="20"/>
                <w:szCs w:val="20"/>
              </w:rPr>
              <w:t xml:space="preserve">та за наявності ідентифікаційний код юридичної особи (Код за ЄДРПОУ) – представника акціонера  </w:t>
            </w:r>
            <w:r w:rsidRPr="00A807AB">
              <w:rPr>
                <w:i/>
                <w:sz w:val="20"/>
                <w:szCs w:val="20"/>
              </w:rPr>
              <w:t>(для юридичних осіб зареєстрованих в Україні)</w:t>
            </w:r>
            <w:r w:rsidRPr="00A807AB">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shd w:val="clear" w:color="auto" w:fill="FFFF00"/>
              </w:rPr>
            </w:pPr>
          </w:p>
        </w:tc>
      </w:tr>
      <w:tr w:rsidR="00643F6C" w:rsidRPr="00A807AB" w:rsidTr="00964FB5">
        <w:trPr>
          <w:trHeight w:val="1040"/>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sz w:val="20"/>
                <w:szCs w:val="20"/>
              </w:rPr>
            </w:pPr>
          </w:p>
          <w:p w:rsidR="00643F6C" w:rsidRPr="00A807AB" w:rsidRDefault="00643F6C" w:rsidP="00964FB5">
            <w:pPr>
              <w:jc w:val="both"/>
              <w:rPr>
                <w:b/>
                <w:sz w:val="28"/>
              </w:rPr>
            </w:pPr>
            <w:r w:rsidRPr="00A807AB">
              <w:rPr>
                <w:sz w:val="20"/>
                <w:szCs w:val="20"/>
              </w:rPr>
              <w:t xml:space="preserve">Документ на підставі якого діє представник акціонера </w:t>
            </w:r>
            <w:r w:rsidRPr="00A807AB">
              <w:rPr>
                <w:i/>
                <w:sz w:val="20"/>
                <w:szCs w:val="20"/>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tabs>
                <w:tab w:val="right" w:pos="9923"/>
              </w:tabs>
              <w:snapToGrid w:val="0"/>
              <w:ind w:right="140" w:firstLine="426"/>
              <w:jc w:val="both"/>
              <w:rPr>
                <w:b/>
                <w:sz w:val="28"/>
              </w:rPr>
            </w:pPr>
          </w:p>
          <w:p w:rsidR="00643F6C" w:rsidRPr="00A807AB" w:rsidRDefault="00643F6C" w:rsidP="00964FB5">
            <w:pPr>
              <w:jc w:val="both"/>
              <w:rPr>
                <w:bCs/>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643F6C" w:rsidRPr="00A807AB" w:rsidTr="00964FB5">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rPr>
              <w:t>Кількість голосів, що належать акціонеру:</w:t>
            </w:r>
          </w:p>
        </w:tc>
      </w:tr>
      <w:tr w:rsidR="00643F6C" w:rsidRPr="00A807AB" w:rsidTr="00964FB5">
        <w:trPr>
          <w:trHeight w:val="115"/>
        </w:trPr>
        <w:tc>
          <w:tcPr>
            <w:tcW w:w="312"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color w:val="000000"/>
                <w:shd w:val="clear" w:color="auto" w:fill="FFFF00"/>
              </w:rPr>
            </w:pPr>
          </w:p>
        </w:tc>
        <w:tc>
          <w:tcPr>
            <w:tcW w:w="320"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jc w:val="center"/>
              <w:rPr>
                <w:bCs/>
                <w:sz w:val="20"/>
                <w:szCs w:val="20"/>
              </w:rPr>
            </w:pPr>
            <w:r w:rsidRPr="00A807AB">
              <w:rPr>
                <w:bCs/>
                <w:i/>
                <w:color w:val="000000"/>
                <w:sz w:val="20"/>
                <w:szCs w:val="20"/>
              </w:rPr>
              <w:t>(К</w:t>
            </w:r>
            <w:r w:rsidR="00643F6C" w:rsidRPr="00A807AB">
              <w:rPr>
                <w:bCs/>
                <w:i/>
                <w:color w:val="000000"/>
                <w:sz w:val="20"/>
                <w:szCs w:val="20"/>
              </w:rPr>
              <w:t>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right"/>
              <w:rPr>
                <w:bCs/>
                <w:sz w:val="20"/>
                <w:szCs w:val="20"/>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jc w:val="center"/>
            </w:pPr>
            <w:r w:rsidRPr="00A807AB">
              <w:rPr>
                <w:bCs/>
                <w:i/>
                <w:sz w:val="20"/>
                <w:szCs w:val="20"/>
              </w:rPr>
              <w:t>(</w:t>
            </w:r>
            <w:r w:rsidR="00EF0BAD" w:rsidRPr="00A807AB">
              <w:rPr>
                <w:bCs/>
                <w:i/>
                <w:sz w:val="20"/>
                <w:szCs w:val="20"/>
              </w:rPr>
              <w:t>К</w:t>
            </w:r>
            <w:r w:rsidRPr="00A807AB">
              <w:rPr>
                <w:bCs/>
                <w:i/>
                <w:sz w:val="20"/>
                <w:szCs w:val="20"/>
              </w:rPr>
              <w:t>ількість голосів прописом)</w:t>
            </w: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9982"/>
      </w:tblGrid>
      <w:tr w:rsidR="00643F6C" w:rsidRPr="00A807AB" w:rsidTr="00964FB5">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iCs/>
                <w:color w:val="000000"/>
                <w:sz w:val="20"/>
                <w:szCs w:val="20"/>
              </w:rPr>
              <w:t>Голосування з питань порядку денного:</w:t>
            </w:r>
          </w:p>
        </w:tc>
      </w:tr>
    </w:tbl>
    <w:p w:rsidR="00643F6C" w:rsidRDefault="00643F6C" w:rsidP="00643F6C">
      <w:pPr>
        <w:rPr>
          <w:sz w:val="6"/>
        </w:rPr>
      </w:pPr>
    </w:p>
    <w:p w:rsidR="00D32A0B" w:rsidRPr="00A807AB" w:rsidRDefault="00D32A0B" w:rsidP="00643F6C">
      <w:pPr>
        <w:rPr>
          <w:sz w:val="6"/>
        </w:rPr>
      </w:pPr>
    </w:p>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i/>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1</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43F6C" w:rsidRPr="008B73B3" w:rsidRDefault="00643F6C" w:rsidP="00964FB5">
            <w:pPr>
              <w:tabs>
                <w:tab w:val="left" w:pos="993"/>
              </w:tabs>
              <w:snapToGrid w:val="0"/>
              <w:ind w:left="420"/>
              <w:jc w:val="both"/>
              <w:rPr>
                <w:i/>
                <w:sz w:val="22"/>
                <w:szCs w:val="22"/>
              </w:rPr>
            </w:pPr>
          </w:p>
          <w:p w:rsidR="007F3C97" w:rsidRPr="008B73B3" w:rsidRDefault="00643F6C" w:rsidP="007F3C97">
            <w:pPr>
              <w:pStyle w:val="Standard"/>
              <w:jc w:val="both"/>
              <w:rPr>
                <w:b/>
                <w:sz w:val="22"/>
                <w:szCs w:val="22"/>
                <w:lang w:val="uk-UA"/>
              </w:rPr>
            </w:pPr>
            <w:r w:rsidRPr="008B73B3">
              <w:rPr>
                <w:b/>
                <w:bCs/>
                <w:sz w:val="22"/>
                <w:szCs w:val="22"/>
              </w:rPr>
              <w:t xml:space="preserve">1. </w:t>
            </w:r>
            <w:r w:rsidR="007F3C97" w:rsidRPr="008B73B3">
              <w:rPr>
                <w:b/>
                <w:sz w:val="22"/>
                <w:szCs w:val="22"/>
                <w:lang w:val="uk-UA"/>
              </w:rPr>
              <w:t>Звіт Наглядової ради за 202</w:t>
            </w:r>
            <w:r w:rsidR="002A7A89">
              <w:rPr>
                <w:b/>
                <w:sz w:val="22"/>
                <w:szCs w:val="22"/>
                <w:lang w:val="uk-UA"/>
              </w:rPr>
              <w:t>4</w:t>
            </w:r>
            <w:r w:rsidR="007F3C97" w:rsidRPr="008B73B3">
              <w:rPr>
                <w:b/>
                <w:sz w:val="22"/>
                <w:szCs w:val="22"/>
                <w:lang w:val="uk-UA"/>
              </w:rPr>
              <w:t xml:space="preserve"> рік. Прийняття рішення за наслідками розгляду звіту.</w:t>
            </w:r>
          </w:p>
          <w:p w:rsidR="00643F6C" w:rsidRPr="008B73B3" w:rsidRDefault="00643F6C" w:rsidP="00964FB5">
            <w:pPr>
              <w:tabs>
                <w:tab w:val="left" w:pos="993"/>
              </w:tabs>
              <w:jc w:val="both"/>
              <w:rPr>
                <w:sz w:val="22"/>
                <w:szCs w:val="22"/>
              </w:rPr>
            </w:pPr>
          </w:p>
        </w:tc>
      </w:tr>
      <w:tr w:rsidR="00643F6C" w:rsidRPr="00A807AB" w:rsidTr="00D32A0B">
        <w:trPr>
          <w:trHeight w:val="988"/>
        </w:trPr>
        <w:tc>
          <w:tcPr>
            <w:tcW w:w="3119"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rPr>
                <w:b/>
                <w:bCs/>
                <w:iCs/>
                <w:color w:val="000000"/>
                <w:sz w:val="20"/>
                <w:szCs w:val="20"/>
              </w:rPr>
            </w:pPr>
          </w:p>
          <w:p w:rsidR="00643F6C" w:rsidRPr="00A807AB" w:rsidRDefault="0027194C" w:rsidP="00964FB5">
            <w:pPr>
              <w:rPr>
                <w:i/>
                <w:iCs/>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1</w:t>
            </w:r>
            <w:r w:rsidR="00643F6C"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7F3C97" w:rsidRPr="008B73B3" w:rsidRDefault="007F3C97" w:rsidP="007F3C97">
            <w:pPr>
              <w:pStyle w:val="a7"/>
              <w:spacing w:before="0" w:beforeAutospacing="0" w:after="0" w:afterAutospacing="0"/>
              <w:ind w:right="190"/>
              <w:jc w:val="both"/>
              <w:rPr>
                <w:iCs/>
                <w:color w:val="auto"/>
                <w:sz w:val="22"/>
                <w:szCs w:val="22"/>
              </w:rPr>
            </w:pPr>
            <w:r w:rsidRPr="008B73B3">
              <w:rPr>
                <w:iCs/>
                <w:color w:val="auto"/>
                <w:sz w:val="22"/>
                <w:szCs w:val="22"/>
              </w:rPr>
              <w:t xml:space="preserve">Затвердити звіт Наглядової ради за </w:t>
            </w:r>
            <w:r w:rsidRPr="008B73B3">
              <w:rPr>
                <w:sz w:val="22"/>
                <w:szCs w:val="22"/>
              </w:rPr>
              <w:t>202</w:t>
            </w:r>
            <w:r w:rsidR="002A7A89">
              <w:rPr>
                <w:sz w:val="22"/>
                <w:szCs w:val="22"/>
              </w:rPr>
              <w:t xml:space="preserve">4 </w:t>
            </w:r>
            <w:r w:rsidRPr="008B73B3">
              <w:rPr>
                <w:sz w:val="22"/>
                <w:szCs w:val="22"/>
              </w:rPr>
              <w:t>рік</w:t>
            </w:r>
            <w:r w:rsidRPr="008B73B3">
              <w:rPr>
                <w:iCs/>
                <w:color w:val="auto"/>
                <w:sz w:val="22"/>
                <w:szCs w:val="22"/>
              </w:rPr>
              <w:t xml:space="preserve">. </w:t>
            </w:r>
            <w:r w:rsidRPr="008B73B3">
              <w:rPr>
                <w:color w:val="auto"/>
                <w:sz w:val="22"/>
                <w:szCs w:val="22"/>
              </w:rPr>
              <w:t>Роботу Наглядової ради визнати задовільною.</w:t>
            </w:r>
          </w:p>
          <w:p w:rsidR="00643F6C" w:rsidRPr="008B73B3" w:rsidRDefault="00643F6C" w:rsidP="00EF0BAD">
            <w:pPr>
              <w:pStyle w:val="a6"/>
              <w:ind w:right="140"/>
              <w:jc w:val="both"/>
              <w:rPr>
                <w:iCs/>
                <w:sz w:val="22"/>
                <w:szCs w:val="22"/>
              </w:rPr>
            </w:pPr>
          </w:p>
        </w:tc>
      </w:tr>
      <w:tr w:rsidR="00643F6C" w:rsidRPr="00A807AB" w:rsidTr="00D32A0B">
        <w:trPr>
          <w:trHeight w:val="844"/>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rPr>
            </w:pPr>
          </w:p>
          <w:p w:rsidR="00643F6C" w:rsidRPr="00A807AB" w:rsidRDefault="00D179ED" w:rsidP="00964FB5">
            <w:pPr>
              <w:rPr>
                <w:color w:val="000000"/>
                <w:sz w:val="20"/>
                <w:szCs w:val="20"/>
              </w:rPr>
            </w:pPr>
            <w:r w:rsidRPr="00A807AB">
              <w:rPr>
                <w:noProof/>
                <w:lang w:eastAsia="uk-UA"/>
              </w:rPr>
              <mc:AlternateContent>
                <mc:Choice Requires="wps">
                  <w:drawing>
                    <wp:anchor distT="0" distB="0" distL="0" distR="114300" simplePos="0" relativeHeight="251659264" behindDoc="0" locked="0" layoutInCell="1" allowOverlap="1" wp14:anchorId="621C405C" wp14:editId="70DE00EE">
                      <wp:simplePos x="0" y="0"/>
                      <wp:positionH relativeFrom="margin">
                        <wp:posOffset>0</wp:posOffset>
                      </wp:positionH>
                      <wp:positionV relativeFrom="paragraph">
                        <wp:posOffset>-94615</wp:posOffset>
                      </wp:positionV>
                      <wp:extent cx="3627755" cy="216535"/>
                      <wp:effectExtent l="0" t="3175" r="317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C405C" id="_x0000_t202" coordsize="21600,21600" o:spt="202" path="m,l,21600r21600,l21600,xe">
                      <v:stroke joinstyle="miter"/>
                      <v:path gradientshapeok="t" o:connecttype="rect"/>
                    </v:shapetype>
                    <v:shape id="Text Box 2" o:spid="_x0000_s1026" type="#_x0000_t202" style="position:absolute;margin-left:0;margin-top:-7.45pt;width:285.65pt;height:17.0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bl>
    <w:p w:rsidR="00BD7B56" w:rsidRDefault="00BD7B56"/>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D32A0B" w:rsidP="00964FB5">
            <w:pPr>
              <w:rPr>
                <w:b/>
                <w:bCs/>
                <w:i/>
                <w:iCs/>
                <w:sz w:val="20"/>
                <w:szCs w:val="20"/>
              </w:rPr>
            </w:pPr>
            <w:r>
              <w:rPr>
                <w:bCs/>
                <w:iCs/>
                <w:color w:val="000000"/>
                <w:sz w:val="20"/>
                <w:szCs w:val="20"/>
              </w:rPr>
              <w:t>П</w:t>
            </w:r>
            <w:r w:rsidR="0027194C" w:rsidRPr="00A807AB">
              <w:rPr>
                <w:bCs/>
                <w:iCs/>
                <w:color w:val="000000"/>
                <w:sz w:val="20"/>
                <w:szCs w:val="20"/>
              </w:rPr>
              <w:t>итання П</w:t>
            </w:r>
            <w:r w:rsidR="00643F6C" w:rsidRPr="00A807AB">
              <w:rPr>
                <w:bCs/>
                <w:iCs/>
                <w:color w:val="000000"/>
                <w:sz w:val="20"/>
                <w:szCs w:val="20"/>
              </w:rPr>
              <w:t xml:space="preserve">орядку денного </w:t>
            </w:r>
            <w:r w:rsidR="00643F6C" w:rsidRPr="00A807AB">
              <w:rPr>
                <w:b/>
                <w:bCs/>
                <w:iCs/>
                <w:color w:val="000000"/>
                <w:sz w:val="20"/>
                <w:szCs w:val="20"/>
              </w:rPr>
              <w:t>№ 2</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27194C" w:rsidRPr="008B73B3" w:rsidRDefault="00643F6C" w:rsidP="00964FB5">
            <w:pPr>
              <w:jc w:val="both"/>
              <w:rPr>
                <w:b/>
                <w:bCs/>
                <w:i/>
                <w:iCs/>
                <w:sz w:val="22"/>
                <w:szCs w:val="22"/>
              </w:rPr>
            </w:pPr>
            <w:r w:rsidRPr="008B73B3">
              <w:rPr>
                <w:b/>
                <w:bCs/>
                <w:i/>
                <w:iCs/>
                <w:sz w:val="22"/>
                <w:szCs w:val="22"/>
              </w:rPr>
              <w:t xml:space="preserve"> </w:t>
            </w:r>
          </w:p>
          <w:p w:rsidR="007F3C97" w:rsidRPr="008B73B3" w:rsidRDefault="0027194C" w:rsidP="008B73B3">
            <w:pPr>
              <w:pStyle w:val="Standard"/>
              <w:ind w:firstLine="33"/>
              <w:jc w:val="both"/>
              <w:rPr>
                <w:b/>
                <w:sz w:val="22"/>
                <w:szCs w:val="22"/>
                <w:lang w:val="uk-UA"/>
              </w:rPr>
            </w:pPr>
            <w:r w:rsidRPr="008B73B3">
              <w:rPr>
                <w:b/>
                <w:bCs/>
                <w:sz w:val="22"/>
                <w:szCs w:val="22"/>
              </w:rPr>
              <w:t>2.</w:t>
            </w:r>
            <w:r w:rsidRPr="008B73B3">
              <w:rPr>
                <w:bCs/>
                <w:sz w:val="22"/>
                <w:szCs w:val="22"/>
              </w:rPr>
              <w:t xml:space="preserve"> </w:t>
            </w:r>
            <w:r w:rsidR="007F3C97" w:rsidRPr="008B73B3">
              <w:rPr>
                <w:b/>
                <w:color w:val="000000"/>
                <w:sz w:val="22"/>
                <w:szCs w:val="22"/>
                <w:lang w:val="uk-UA"/>
              </w:rPr>
              <w:t>Затвердження результатів фінансово-господарської діяльності</w:t>
            </w:r>
            <w:r w:rsidR="007F3C97" w:rsidRPr="008B73B3">
              <w:rPr>
                <w:b/>
                <w:sz w:val="22"/>
                <w:szCs w:val="22"/>
                <w:lang w:val="uk-UA"/>
              </w:rPr>
              <w:t xml:space="preserve"> Товариства за 202</w:t>
            </w:r>
            <w:r w:rsidR="002A7A89">
              <w:rPr>
                <w:b/>
                <w:sz w:val="22"/>
                <w:szCs w:val="22"/>
                <w:lang w:val="uk-UA"/>
              </w:rPr>
              <w:t>4</w:t>
            </w:r>
            <w:r w:rsidR="007F3C97" w:rsidRPr="008B73B3">
              <w:rPr>
                <w:b/>
                <w:sz w:val="22"/>
                <w:szCs w:val="22"/>
                <w:lang w:val="uk-UA"/>
              </w:rPr>
              <w:t xml:space="preserve"> рік.</w:t>
            </w:r>
          </w:p>
          <w:p w:rsidR="00643F6C" w:rsidRPr="008B73B3" w:rsidRDefault="00643F6C" w:rsidP="00964FB5">
            <w:pPr>
              <w:jc w:val="both"/>
              <w:rPr>
                <w:sz w:val="22"/>
                <w:szCs w:val="22"/>
              </w:rPr>
            </w:pPr>
          </w:p>
        </w:tc>
      </w:tr>
      <w:tr w:rsidR="00643F6C" w:rsidRPr="00A807AB" w:rsidTr="00D32A0B">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7194C" w:rsidP="00964FB5">
            <w:pPr>
              <w:rPr>
                <w:i/>
                <w:iCs/>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2</w:t>
            </w:r>
            <w:r w:rsidR="00643F6C"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32AB7" w:rsidRPr="002A7A89" w:rsidRDefault="00632AB7" w:rsidP="0027194C">
            <w:pPr>
              <w:pStyle w:val="a7"/>
              <w:spacing w:before="0" w:beforeAutospacing="0" w:after="0" w:afterAutospacing="0"/>
              <w:jc w:val="both"/>
              <w:rPr>
                <w:iCs/>
                <w:color w:val="auto"/>
                <w:sz w:val="22"/>
                <w:szCs w:val="22"/>
              </w:rPr>
            </w:pPr>
          </w:p>
          <w:p w:rsidR="002A7A89" w:rsidRPr="002A7A89" w:rsidRDefault="002A7A89" w:rsidP="002A7A89">
            <w:pPr>
              <w:pStyle w:val="a8"/>
              <w:rPr>
                <w:b w:val="0"/>
                <w:bCs w:val="0"/>
                <w:iCs/>
                <w:u w:val="single"/>
              </w:rPr>
            </w:pPr>
            <w:r w:rsidRPr="002A7A89">
              <w:rPr>
                <w:b w:val="0"/>
                <w:iCs/>
              </w:rPr>
              <w:t xml:space="preserve">Затвердити прибуток Товариства за 2024 рік у сумі 7636 тис. грн. </w:t>
            </w:r>
          </w:p>
          <w:p w:rsidR="008B73B3" w:rsidRPr="008B73B3" w:rsidRDefault="008B73B3" w:rsidP="008B73B3">
            <w:pPr>
              <w:pStyle w:val="a8"/>
              <w:rPr>
                <w:b w:val="0"/>
                <w:bCs w:val="0"/>
                <w:iCs/>
                <w:u w:val="single"/>
              </w:rPr>
            </w:pPr>
          </w:p>
          <w:p w:rsidR="00643F6C" w:rsidRPr="008B73B3" w:rsidRDefault="00643F6C" w:rsidP="00964FB5">
            <w:pPr>
              <w:jc w:val="both"/>
              <w:rPr>
                <w:i/>
                <w:iCs/>
                <w:sz w:val="22"/>
                <w:szCs w:val="22"/>
              </w:rPr>
            </w:pPr>
          </w:p>
        </w:tc>
      </w:tr>
      <w:tr w:rsidR="00643F6C" w:rsidRPr="00A807AB" w:rsidTr="00D32A0B">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rPr>
            </w:pPr>
          </w:p>
          <w:p w:rsidR="00643F6C" w:rsidRPr="00A807AB" w:rsidRDefault="009A7627" w:rsidP="00964FB5">
            <w:pPr>
              <w:rPr>
                <w:color w:val="000000"/>
                <w:sz w:val="20"/>
                <w:szCs w:val="20"/>
              </w:rPr>
            </w:pPr>
            <w:r w:rsidRPr="00A807AB">
              <w:rPr>
                <w:noProof/>
                <w:lang w:eastAsia="uk-UA"/>
              </w:rPr>
              <mc:AlternateContent>
                <mc:Choice Requires="wps">
                  <w:drawing>
                    <wp:anchor distT="0" distB="0" distL="0" distR="114300" simplePos="0" relativeHeight="251660288" behindDoc="0" locked="0" layoutInCell="1" allowOverlap="1" wp14:anchorId="37213A4E" wp14:editId="10C6845A">
                      <wp:simplePos x="0" y="0"/>
                      <wp:positionH relativeFrom="margin">
                        <wp:posOffset>0</wp:posOffset>
                      </wp:positionH>
                      <wp:positionV relativeFrom="paragraph">
                        <wp:posOffset>-94615</wp:posOffset>
                      </wp:positionV>
                      <wp:extent cx="3627755" cy="216535"/>
                      <wp:effectExtent l="0" t="0" r="3175"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u w:val="single"/>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3A4E" id="Text Box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H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KFkBR3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u w:val="single"/>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lastRenderedPageBreak/>
              <w:t>Питання П</w:t>
            </w:r>
            <w:r w:rsidR="00643F6C" w:rsidRPr="00A807AB">
              <w:rPr>
                <w:bCs/>
                <w:iCs/>
                <w:color w:val="000000"/>
                <w:sz w:val="20"/>
                <w:szCs w:val="20"/>
              </w:rPr>
              <w:t xml:space="preserve">орядку денного </w:t>
            </w:r>
            <w:r w:rsidR="00643F6C" w:rsidRPr="00A807AB">
              <w:rPr>
                <w:b/>
                <w:bCs/>
                <w:iCs/>
                <w:color w:val="000000"/>
                <w:sz w:val="20"/>
                <w:szCs w:val="20"/>
              </w:rPr>
              <w:t>№ 3</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38720A" w:rsidRDefault="0027194C" w:rsidP="002A7A89">
            <w:pPr>
              <w:tabs>
                <w:tab w:val="left" w:pos="709"/>
                <w:tab w:val="left" w:pos="992"/>
              </w:tabs>
              <w:jc w:val="both"/>
              <w:rPr>
                <w:iCs/>
                <w:sz w:val="22"/>
                <w:szCs w:val="22"/>
              </w:rPr>
            </w:pPr>
            <w:r w:rsidRPr="0038720A">
              <w:rPr>
                <w:b/>
                <w:sz w:val="22"/>
                <w:szCs w:val="22"/>
              </w:rPr>
              <w:t>3.</w:t>
            </w:r>
            <w:r w:rsidRPr="0038720A">
              <w:rPr>
                <w:sz w:val="22"/>
                <w:szCs w:val="22"/>
              </w:rPr>
              <w:t xml:space="preserve"> </w:t>
            </w:r>
            <w:r w:rsidRPr="0038720A">
              <w:rPr>
                <w:color w:val="000000"/>
                <w:sz w:val="22"/>
                <w:szCs w:val="22"/>
                <w:shd w:val="clear" w:color="auto" w:fill="FFFFFF"/>
              </w:rPr>
              <w:t xml:space="preserve">  </w:t>
            </w:r>
            <w:r w:rsidR="0038720A" w:rsidRPr="0038720A">
              <w:rPr>
                <w:b/>
                <w:sz w:val="22"/>
                <w:szCs w:val="22"/>
              </w:rPr>
              <w:t>Розподіл прибутку Товариства за 202</w:t>
            </w:r>
            <w:r w:rsidR="002A7A89">
              <w:rPr>
                <w:b/>
                <w:sz w:val="22"/>
                <w:szCs w:val="22"/>
              </w:rPr>
              <w:t>4</w:t>
            </w:r>
            <w:r w:rsidR="0038720A" w:rsidRPr="0038720A">
              <w:rPr>
                <w:b/>
                <w:sz w:val="22"/>
                <w:szCs w:val="22"/>
              </w:rPr>
              <w:t xml:space="preserve"> рік.</w:t>
            </w: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3:</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pStyle w:val="a7"/>
              <w:spacing w:before="0" w:beforeAutospacing="0" w:after="0" w:afterAutospacing="0"/>
              <w:ind w:right="190"/>
              <w:jc w:val="both"/>
              <w:rPr>
                <w:iCs/>
                <w:color w:val="auto"/>
                <w:sz w:val="22"/>
                <w:szCs w:val="22"/>
              </w:rPr>
            </w:pPr>
            <w:r w:rsidRPr="002A7A89">
              <w:rPr>
                <w:iCs/>
                <w:color w:val="auto"/>
                <w:sz w:val="22"/>
                <w:szCs w:val="22"/>
              </w:rPr>
              <w:t>Розподілити прибуток за 2024 рік наступним чином:</w:t>
            </w:r>
          </w:p>
          <w:p w:rsidR="002A7A89" w:rsidRPr="002A7A89" w:rsidRDefault="002A7A89" w:rsidP="002A7A89">
            <w:pPr>
              <w:pStyle w:val="a7"/>
              <w:numPr>
                <w:ilvl w:val="0"/>
                <w:numId w:val="1"/>
              </w:numPr>
              <w:spacing w:before="0" w:beforeAutospacing="0" w:after="0" w:afterAutospacing="0"/>
              <w:ind w:left="33" w:right="190" w:firstLine="0"/>
              <w:jc w:val="both"/>
              <w:rPr>
                <w:iCs/>
                <w:color w:val="auto"/>
                <w:sz w:val="22"/>
                <w:szCs w:val="22"/>
              </w:rPr>
            </w:pPr>
            <w:r w:rsidRPr="002A7A89">
              <w:rPr>
                <w:color w:val="auto"/>
                <w:sz w:val="22"/>
                <w:szCs w:val="22"/>
                <w:shd w:val="clear" w:color="auto" w:fill="FFFFFF"/>
              </w:rPr>
              <w:t>3646,5 тис. гривень </w:t>
            </w:r>
            <w:r w:rsidRPr="002A7A89">
              <w:rPr>
                <w:iCs/>
                <w:color w:val="auto"/>
                <w:sz w:val="22"/>
                <w:szCs w:val="22"/>
              </w:rPr>
              <w:t xml:space="preserve"> направити на виплату дивідендів </w:t>
            </w:r>
          </w:p>
          <w:p w:rsidR="002A7A89" w:rsidRPr="002A7A89" w:rsidRDefault="002A7A89" w:rsidP="002A7A89">
            <w:pPr>
              <w:pStyle w:val="a7"/>
              <w:numPr>
                <w:ilvl w:val="0"/>
                <w:numId w:val="1"/>
              </w:numPr>
              <w:spacing w:before="0" w:beforeAutospacing="0" w:after="0" w:afterAutospacing="0"/>
              <w:ind w:left="33" w:right="190" w:firstLine="0"/>
              <w:jc w:val="both"/>
              <w:rPr>
                <w:iCs/>
                <w:color w:val="auto"/>
                <w:sz w:val="22"/>
                <w:szCs w:val="22"/>
              </w:rPr>
            </w:pPr>
            <w:r w:rsidRPr="002A7A89">
              <w:rPr>
                <w:color w:val="auto"/>
                <w:sz w:val="22"/>
                <w:szCs w:val="22"/>
              </w:rPr>
              <w:t>3989,5 тис. гривень</w:t>
            </w:r>
            <w:r w:rsidRPr="002A7A89">
              <w:rPr>
                <w:iCs/>
                <w:color w:val="auto"/>
                <w:sz w:val="22"/>
                <w:szCs w:val="22"/>
              </w:rPr>
              <w:t xml:space="preserve"> на використання в господарській діяльності Товариства</w:t>
            </w:r>
          </w:p>
          <w:p w:rsidR="00643F6C" w:rsidRPr="0038720A" w:rsidRDefault="00643F6C" w:rsidP="00964FB5">
            <w:pPr>
              <w:tabs>
                <w:tab w:val="left" w:pos="840"/>
              </w:tabs>
              <w:ind w:right="-6"/>
              <w:jc w:val="both"/>
              <w:rPr>
                <w:sz w:val="22"/>
                <w:szCs w:val="22"/>
              </w:rPr>
            </w:pP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38720A" w:rsidP="00964FB5">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1312" behindDoc="0" locked="0" layoutInCell="1" allowOverlap="1" wp14:anchorId="00CBE3D6" wp14:editId="28F02F68">
                      <wp:simplePos x="0" y="0"/>
                      <wp:positionH relativeFrom="margin">
                        <wp:posOffset>-618490</wp:posOffset>
                      </wp:positionH>
                      <wp:positionV relativeFrom="paragraph">
                        <wp:posOffset>59055</wp:posOffset>
                      </wp:positionV>
                      <wp:extent cx="3627755" cy="216535"/>
                      <wp:effectExtent l="0" t="0" r="3175"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38720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rPr>
                                            <w:bCs/>
                                            <w:sz w:val="28"/>
                                            <w:szCs w:val="28"/>
                                            <w:u w:val="single"/>
                                          </w:rPr>
                                        </w:pPr>
                                      </w:p>
                                    </w:tc>
                                    <w:tc>
                                      <w:tcPr>
                                        <w:tcW w:w="1217"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jc w:val="center"/>
                                          <w:rPr>
                                            <w:bCs/>
                                            <w:sz w:val="20"/>
                                            <w:szCs w:val="20"/>
                                          </w:rPr>
                                        </w:pPr>
                                      </w:p>
                                    </w:tc>
                                    <w:tc>
                                      <w:tcPr>
                                        <w:tcW w:w="1496"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BE3D6" id="Text Box 5" o:spid="_x0000_s1028" type="#_x0000_t202" style="position:absolute;left:0;text-align:left;margin-left:-48.7pt;margin-top:4.65pt;width:285.65pt;height:17.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38720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rPr>
                                      <w:bCs/>
                                      <w:sz w:val="28"/>
                                      <w:szCs w:val="28"/>
                                      <w:u w:val="single"/>
                                    </w:rPr>
                                  </w:pPr>
                                </w:p>
                              </w:tc>
                              <w:tc>
                                <w:tcPr>
                                  <w:tcW w:w="1217"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jc w:val="center"/>
                                    <w:rPr>
                                      <w:bCs/>
                                      <w:sz w:val="20"/>
                                      <w:szCs w:val="20"/>
                                    </w:rPr>
                                  </w:pPr>
                                </w:p>
                              </w:tc>
                              <w:tc>
                                <w:tcPr>
                                  <w:tcW w:w="1496"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tabs>
                <w:tab w:val="left" w:pos="709"/>
                <w:tab w:val="left" w:pos="992"/>
              </w:tabs>
              <w:ind w:left="142" w:firstLine="425"/>
              <w:jc w:val="both"/>
              <w:rPr>
                <w:rFonts w:eastAsia="Calibri"/>
                <w:bCs/>
                <w:i/>
                <w:iCs/>
                <w:sz w:val="22"/>
                <w:szCs w:val="22"/>
              </w:rPr>
            </w:pPr>
          </w:p>
        </w:tc>
      </w:tr>
    </w:tbl>
    <w:p w:rsidR="00BD7B56" w:rsidRDefault="00BD7B56"/>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b/>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4,</w:t>
            </w:r>
            <w:r w:rsidR="00643F6C"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E2D" w:rsidRDefault="00331E2D" w:rsidP="00641F56">
            <w:pPr>
              <w:pStyle w:val="aa"/>
              <w:ind w:left="0" w:firstLine="33"/>
              <w:jc w:val="both"/>
              <w:rPr>
                <w:b/>
                <w:sz w:val="22"/>
                <w:szCs w:val="22"/>
                <w:lang w:eastAsia="ru-RU"/>
              </w:rPr>
            </w:pPr>
          </w:p>
          <w:p w:rsidR="00632AB7" w:rsidRPr="00A807AB" w:rsidRDefault="00632AB7" w:rsidP="00331E2D">
            <w:pPr>
              <w:pStyle w:val="aa"/>
              <w:ind w:left="0" w:firstLine="33"/>
              <w:jc w:val="both"/>
              <w:rPr>
                <w:sz w:val="20"/>
                <w:szCs w:val="20"/>
                <w:lang w:eastAsia="ru-RU"/>
              </w:rPr>
            </w:pPr>
            <w:r w:rsidRPr="00641F56">
              <w:rPr>
                <w:b/>
                <w:sz w:val="22"/>
                <w:szCs w:val="22"/>
                <w:lang w:eastAsia="ru-RU"/>
              </w:rPr>
              <w:t xml:space="preserve">4. </w:t>
            </w:r>
            <w:r w:rsidR="00641F56" w:rsidRPr="00641F56">
              <w:rPr>
                <w:b/>
                <w:sz w:val="22"/>
                <w:szCs w:val="22"/>
              </w:rPr>
              <w:t>Затвердження розміру річних дивідендів.</w:t>
            </w:r>
          </w:p>
          <w:p w:rsidR="00643F6C" w:rsidRPr="00A807AB" w:rsidRDefault="00643F6C" w:rsidP="00641F56">
            <w:pPr>
              <w:tabs>
                <w:tab w:val="left" w:pos="709"/>
                <w:tab w:val="left" w:pos="840"/>
                <w:tab w:val="left" w:pos="992"/>
              </w:tabs>
              <w:ind w:right="-6"/>
              <w:jc w:val="both"/>
              <w:rPr>
                <w:iCs/>
                <w:sz w:val="20"/>
                <w:szCs w:val="20"/>
              </w:rPr>
            </w:pPr>
          </w:p>
        </w:tc>
      </w:tr>
      <w:tr w:rsidR="00643F6C" w:rsidRPr="00A807AB" w:rsidTr="00D32A0B">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sz w:val="20"/>
                <w:szCs w:val="20"/>
              </w:rPr>
            </w:pPr>
            <w:r w:rsidRPr="00A807AB">
              <w:rPr>
                <w:bCs/>
                <w:iCs/>
                <w:color w:val="000000"/>
                <w:sz w:val="20"/>
                <w:szCs w:val="20"/>
              </w:rPr>
              <w:t xml:space="preserve">Проект рішення з </w:t>
            </w:r>
            <w:r w:rsidR="00632AB7" w:rsidRPr="00A807AB">
              <w:rPr>
                <w:bCs/>
                <w:iCs/>
                <w:color w:val="000000"/>
                <w:sz w:val="20"/>
                <w:szCs w:val="20"/>
              </w:rPr>
              <w:t>питання П</w:t>
            </w:r>
            <w:r w:rsidRPr="00A807AB">
              <w:rPr>
                <w:bCs/>
                <w:iCs/>
                <w:color w:val="000000"/>
                <w:sz w:val="20"/>
                <w:szCs w:val="20"/>
              </w:rPr>
              <w:t xml:space="preserve">орядку денного </w:t>
            </w:r>
            <w:r w:rsidRPr="00A807AB">
              <w:rPr>
                <w:b/>
                <w:bCs/>
                <w:iCs/>
                <w:color w:val="000000"/>
                <w:sz w:val="20"/>
                <w:szCs w:val="20"/>
              </w:rPr>
              <w:t>№ 4:</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pStyle w:val="a6"/>
              <w:jc w:val="both"/>
              <w:rPr>
                <w:sz w:val="22"/>
                <w:szCs w:val="22"/>
              </w:rPr>
            </w:pPr>
            <w:r w:rsidRPr="002A7A89">
              <w:rPr>
                <w:sz w:val="22"/>
                <w:szCs w:val="22"/>
              </w:rPr>
              <w:t>Затвердити річні дивіденди у розмірі 3646532,20</w:t>
            </w:r>
            <w:r w:rsidRPr="002A7A89">
              <w:rPr>
                <w:sz w:val="22"/>
                <w:szCs w:val="22"/>
                <w:shd w:val="clear" w:color="auto" w:fill="FFFFFF"/>
              </w:rPr>
              <w:t xml:space="preserve"> гривень. </w:t>
            </w:r>
            <w:r w:rsidRPr="002A7A89">
              <w:rPr>
                <w:iCs/>
                <w:sz w:val="22"/>
                <w:szCs w:val="22"/>
              </w:rPr>
              <w:t xml:space="preserve"> </w:t>
            </w:r>
          </w:p>
          <w:p w:rsidR="002A7A89" w:rsidRPr="002A7A89" w:rsidRDefault="002A7A89" w:rsidP="002A7A89">
            <w:pPr>
              <w:pStyle w:val="a6"/>
              <w:jc w:val="both"/>
              <w:rPr>
                <w:sz w:val="22"/>
                <w:szCs w:val="22"/>
              </w:rPr>
            </w:pPr>
            <w:r w:rsidRPr="002A7A89">
              <w:rPr>
                <w:sz w:val="22"/>
                <w:szCs w:val="22"/>
              </w:rPr>
              <w:t>Розмір нарахованих дивідендів на одну просту акцію складає 0,20 гривень.</w:t>
            </w:r>
          </w:p>
          <w:p w:rsidR="00643F6C" w:rsidRPr="00A807AB" w:rsidRDefault="00643F6C" w:rsidP="00641F56">
            <w:pPr>
              <w:ind w:right="72"/>
              <w:jc w:val="both"/>
              <w:rPr>
                <w:b/>
                <w:i/>
                <w:iCs/>
                <w:sz w:val="20"/>
                <w:szCs w:val="20"/>
              </w:rPr>
            </w:pPr>
          </w:p>
        </w:tc>
      </w:tr>
      <w:tr w:rsidR="00643F6C" w:rsidRPr="00A807AB" w:rsidTr="00D32A0B">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943C11" w:rsidP="00964FB5">
            <w:pPr>
              <w:snapToGrid w:val="0"/>
              <w:rPr>
                <w:color w:val="000000"/>
                <w:sz w:val="20"/>
                <w:szCs w:val="20"/>
              </w:rPr>
            </w:pPr>
            <w:r w:rsidRPr="00A807AB">
              <w:rPr>
                <w:noProof/>
                <w:lang w:eastAsia="uk-UA"/>
              </w:rPr>
              <mc:AlternateContent>
                <mc:Choice Requires="wps">
                  <w:drawing>
                    <wp:anchor distT="0" distB="0" distL="0" distR="114300" simplePos="0" relativeHeight="251662336" behindDoc="0" locked="0" layoutInCell="1" allowOverlap="1" wp14:anchorId="6D2A8F03" wp14:editId="14BD689E">
                      <wp:simplePos x="0" y="0"/>
                      <wp:positionH relativeFrom="margin">
                        <wp:posOffset>28575</wp:posOffset>
                      </wp:positionH>
                      <wp:positionV relativeFrom="paragraph">
                        <wp:posOffset>37465</wp:posOffset>
                      </wp:positionV>
                      <wp:extent cx="3627755" cy="216535"/>
                      <wp:effectExtent l="0" t="0" r="3175"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8F03" id="Text Box 7" o:spid="_x0000_s1029" type="#_x0000_t202" style="position:absolute;margin-left:2.25pt;margin-top:2.95pt;width:285.65pt;height:17.05pt;z-index:2516623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Uz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rPr>
                <w:color w:val="000000"/>
                <w:sz w:val="20"/>
                <w:szCs w:val="20"/>
              </w:rPr>
            </w:pPr>
          </w:p>
        </w:tc>
      </w:tr>
    </w:tbl>
    <w:p w:rsidR="00BD7B56" w:rsidRDefault="00BD7B56"/>
    <w:tbl>
      <w:tblPr>
        <w:tblW w:w="0" w:type="auto"/>
        <w:tblInd w:w="-10" w:type="dxa"/>
        <w:tblLayout w:type="fixed"/>
        <w:tblLook w:val="0000" w:firstRow="0" w:lastRow="0" w:firstColumn="0" w:lastColumn="0" w:noHBand="0" w:noVBand="0"/>
      </w:tblPr>
      <w:tblGrid>
        <w:gridCol w:w="3090"/>
        <w:gridCol w:w="29"/>
        <w:gridCol w:w="6951"/>
      </w:tblGrid>
      <w:tr w:rsidR="00643F6C" w:rsidRPr="00A807AB" w:rsidTr="00D32A0B">
        <w:trPr>
          <w:trHeight w:val="915"/>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rFonts w:eastAsia="Calibri"/>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5</w:t>
            </w:r>
            <w:r w:rsidR="00643F6C" w:rsidRPr="00A807AB">
              <w:rPr>
                <w:bCs/>
                <w:iCs/>
                <w:color w:val="000000"/>
                <w:sz w:val="20"/>
                <w:szCs w:val="20"/>
              </w:rPr>
              <w:t>, винесене на голосування:</w:t>
            </w:r>
          </w:p>
        </w:tc>
        <w:tc>
          <w:tcPr>
            <w:tcW w:w="6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943C11" w:rsidRDefault="00632AB7" w:rsidP="00331E2D">
            <w:pPr>
              <w:pStyle w:val="Standard"/>
              <w:tabs>
                <w:tab w:val="left" w:pos="60"/>
              </w:tabs>
              <w:ind w:right="18"/>
              <w:jc w:val="both"/>
              <w:rPr>
                <w:sz w:val="22"/>
                <w:szCs w:val="22"/>
                <w:lang w:val="uk-UA"/>
              </w:rPr>
            </w:pPr>
            <w:r w:rsidRPr="00943C11">
              <w:rPr>
                <w:b/>
                <w:sz w:val="22"/>
                <w:szCs w:val="22"/>
                <w:lang w:val="uk-UA"/>
              </w:rPr>
              <w:t>5.</w:t>
            </w:r>
            <w:r w:rsidRPr="00943C11">
              <w:rPr>
                <w:sz w:val="22"/>
                <w:szCs w:val="22"/>
                <w:lang w:val="uk-UA"/>
              </w:rPr>
              <w:t xml:space="preserve"> </w:t>
            </w:r>
            <w:r w:rsidR="00943C11" w:rsidRPr="00943C11">
              <w:rPr>
                <w:b/>
                <w:sz w:val="22"/>
                <w:szCs w:val="22"/>
                <w:lang w:val="uk-UA"/>
              </w:rPr>
              <w:t>Затвердження способу виплати дивідендів.</w:t>
            </w:r>
          </w:p>
        </w:tc>
      </w:tr>
      <w:tr w:rsidR="00643F6C" w:rsidRPr="00A807AB" w:rsidTr="00D32A0B">
        <w:trPr>
          <w:trHeight w:val="717"/>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5</w:t>
            </w:r>
            <w:r w:rsidR="00643F6C" w:rsidRPr="00A807AB">
              <w:rPr>
                <w:bCs/>
                <w:iCs/>
                <w:color w:val="000000"/>
                <w:sz w:val="20"/>
                <w:szCs w:val="20"/>
              </w:rPr>
              <w:t>:</w:t>
            </w:r>
          </w:p>
        </w:tc>
        <w:tc>
          <w:tcPr>
            <w:tcW w:w="6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3C11" w:rsidRPr="00943C11" w:rsidRDefault="00943C11" w:rsidP="00943C11">
            <w:pPr>
              <w:jc w:val="both"/>
              <w:rPr>
                <w:iCs/>
                <w:sz w:val="22"/>
                <w:szCs w:val="22"/>
              </w:rPr>
            </w:pPr>
            <w:r w:rsidRPr="00943C11">
              <w:rPr>
                <w:iCs/>
                <w:sz w:val="22"/>
                <w:szCs w:val="22"/>
              </w:rPr>
              <w:t>Виплата дивідендів здійснюється Товариством безпосередньо акціонерам. Порядок та строк їх виплати встановлюється рішенням Наглядової ради Товариства.</w:t>
            </w:r>
          </w:p>
          <w:p w:rsidR="00643F6C" w:rsidRPr="00943C11" w:rsidRDefault="00643F6C" w:rsidP="00964FB5">
            <w:pPr>
              <w:spacing w:line="180" w:lineRule="atLeast"/>
              <w:ind w:left="-567"/>
              <w:jc w:val="both"/>
              <w:rPr>
                <w:bCs/>
                <w:i/>
                <w:iCs/>
                <w:sz w:val="22"/>
                <w:szCs w:val="22"/>
              </w:rPr>
            </w:pPr>
          </w:p>
        </w:tc>
      </w:tr>
      <w:tr w:rsidR="00643F6C"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tabs>
                <w:tab w:val="left" w:pos="709"/>
                <w:tab w:val="left" w:pos="992"/>
              </w:tabs>
              <w:snapToGrid w:val="0"/>
              <w:ind w:left="142" w:firstLine="425"/>
              <w:jc w:val="both"/>
              <w:rPr>
                <w:rFonts w:eastAsia="Calibri"/>
                <w:bCs/>
                <w:i/>
                <w:iCs/>
                <w:sz w:val="22"/>
                <w:szCs w:val="22"/>
              </w:rPr>
            </w:pPr>
          </w:p>
          <w:p w:rsidR="00643F6C" w:rsidRPr="00A807AB" w:rsidRDefault="00643F6C" w:rsidP="00964FB5">
            <w:pPr>
              <w:tabs>
                <w:tab w:val="left" w:pos="709"/>
                <w:tab w:val="left" w:pos="992"/>
              </w:tabs>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3360" behindDoc="0" locked="0" layoutInCell="1" allowOverlap="1" wp14:anchorId="5CA149AE" wp14:editId="32947A85">
                      <wp:simplePos x="0" y="0"/>
                      <wp:positionH relativeFrom="margin">
                        <wp:posOffset>0</wp:posOffset>
                      </wp:positionH>
                      <wp:positionV relativeFrom="paragraph">
                        <wp:posOffset>-94615</wp:posOffset>
                      </wp:positionV>
                      <wp:extent cx="3627755" cy="216535"/>
                      <wp:effectExtent l="0" t="0" r="317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rsidRP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u w:val="single"/>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49AE" id="Text Box 8" o:spid="_x0000_s1030" type="#_x0000_t202" style="position:absolute;left:0;text-align:left;margin-left:0;margin-top:-7.45pt;width:285.65pt;height:17.05pt;z-index:2516633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Em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q2GRJn4CAAAG&#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rsidRP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u w:val="single"/>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r w:rsidR="00643F6C" w:rsidRPr="00A807AB" w:rsidTr="00D32A0B">
        <w:trPr>
          <w:trHeight w:val="915"/>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2B3C97" w:rsidP="00964FB5">
            <w:pPr>
              <w:rPr>
                <w:rFonts w:eastAsia="Calibri"/>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6,</w:t>
            </w:r>
            <w:r w:rsidR="00643F6C"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E2D" w:rsidRDefault="00331E2D" w:rsidP="00943C11">
            <w:pPr>
              <w:pStyle w:val="3"/>
              <w:ind w:left="0" w:firstLine="33"/>
              <w:jc w:val="both"/>
              <w:rPr>
                <w:b/>
                <w:sz w:val="22"/>
                <w:szCs w:val="22"/>
              </w:rPr>
            </w:pPr>
          </w:p>
          <w:p w:rsidR="00943C11" w:rsidRPr="00943C11" w:rsidRDefault="00943C11" w:rsidP="00943C11">
            <w:pPr>
              <w:pStyle w:val="3"/>
              <w:ind w:left="0" w:firstLine="33"/>
              <w:jc w:val="both"/>
              <w:rPr>
                <w:b/>
                <w:sz w:val="22"/>
                <w:szCs w:val="22"/>
              </w:rPr>
            </w:pPr>
            <w:r w:rsidRPr="00943C11">
              <w:rPr>
                <w:b/>
                <w:sz w:val="22"/>
                <w:szCs w:val="22"/>
              </w:rPr>
              <w:t>6.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особи уповноваженої на укладання (підписання) значних правочинів.</w:t>
            </w:r>
          </w:p>
          <w:p w:rsidR="00643F6C" w:rsidRPr="00943C11" w:rsidRDefault="00643F6C" w:rsidP="00943C11">
            <w:pPr>
              <w:ind w:right="-6"/>
              <w:jc w:val="both"/>
              <w:rPr>
                <w:b/>
                <w:sz w:val="22"/>
                <w:szCs w:val="22"/>
              </w:rPr>
            </w:pPr>
          </w:p>
        </w:tc>
      </w:tr>
      <w:tr w:rsidR="00643F6C" w:rsidRPr="00A807AB" w:rsidTr="00D32A0B">
        <w:trPr>
          <w:trHeight w:val="409"/>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rPr>
            </w:pPr>
            <w:r w:rsidRPr="00A807AB">
              <w:rPr>
                <w:bCs/>
                <w:iCs/>
                <w:color w:val="000000"/>
                <w:sz w:val="20"/>
                <w:szCs w:val="20"/>
              </w:rPr>
              <w:t>Проект рішення  з питання порядку денного № 6:</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11" w:rsidRPr="00943C11" w:rsidRDefault="00943C11" w:rsidP="00943C11">
            <w:pPr>
              <w:ind w:firstLine="33"/>
              <w:jc w:val="both"/>
              <w:rPr>
                <w:sz w:val="22"/>
                <w:szCs w:val="22"/>
              </w:rPr>
            </w:pPr>
            <w:r w:rsidRPr="00943C11">
              <w:rPr>
                <w:sz w:val="22"/>
                <w:szCs w:val="22"/>
              </w:rPr>
              <w:t>Попередньо надати згоду на вчинення Товариством протягом одного року з дати прийняття цього рішення Загальними зборами наступних правочинів:</w:t>
            </w:r>
          </w:p>
          <w:p w:rsidR="00943C11" w:rsidRPr="00943C11" w:rsidRDefault="00943C11" w:rsidP="00943C11">
            <w:pPr>
              <w:ind w:firstLine="33"/>
              <w:jc w:val="both"/>
              <w:rPr>
                <w:sz w:val="22"/>
                <w:szCs w:val="22"/>
              </w:rPr>
            </w:pPr>
            <w:r w:rsidRPr="00943C11">
              <w:rPr>
                <w:sz w:val="22"/>
                <w:szCs w:val="22"/>
              </w:rPr>
              <w:t>-  контрактів (договорів) на виконання підрядних робіт, послуг;</w:t>
            </w:r>
          </w:p>
          <w:p w:rsidR="00943C11" w:rsidRPr="00943C11" w:rsidRDefault="00943C11" w:rsidP="00943C11">
            <w:pPr>
              <w:ind w:firstLine="33"/>
              <w:jc w:val="both"/>
              <w:rPr>
                <w:sz w:val="22"/>
                <w:szCs w:val="22"/>
              </w:rPr>
            </w:pPr>
            <w:r w:rsidRPr="00943C11">
              <w:rPr>
                <w:sz w:val="22"/>
                <w:szCs w:val="22"/>
              </w:rPr>
              <w:t>- контрактів (договорів) купівлі-продажу, поставки  оборотних та необоротних активів;</w:t>
            </w:r>
          </w:p>
          <w:p w:rsidR="00943C11" w:rsidRPr="00943C11" w:rsidRDefault="00943C11" w:rsidP="00943C11">
            <w:pPr>
              <w:ind w:firstLine="33"/>
              <w:jc w:val="both"/>
              <w:rPr>
                <w:sz w:val="22"/>
                <w:szCs w:val="22"/>
              </w:rPr>
            </w:pPr>
            <w:r w:rsidRPr="00943C11">
              <w:rPr>
                <w:sz w:val="22"/>
                <w:szCs w:val="22"/>
              </w:rPr>
              <w:t>- контрактів ( договорів) купівлі-продажу корпоративних прав та цінних паперів третіх осіб ;</w:t>
            </w:r>
          </w:p>
          <w:p w:rsidR="00943C11" w:rsidRPr="00943C11" w:rsidRDefault="00943C11" w:rsidP="00943C11">
            <w:pPr>
              <w:ind w:firstLine="33"/>
              <w:jc w:val="both"/>
              <w:rPr>
                <w:sz w:val="22"/>
                <w:szCs w:val="22"/>
              </w:rPr>
            </w:pPr>
            <w:r w:rsidRPr="00943C11">
              <w:rPr>
                <w:sz w:val="22"/>
                <w:szCs w:val="22"/>
              </w:rPr>
              <w:lastRenderedPageBreak/>
              <w:t>- договорів іпотеки, поруки , застави майнових прав (по договорам оренди);</w:t>
            </w:r>
          </w:p>
          <w:p w:rsidR="00943C11" w:rsidRPr="00943C11" w:rsidRDefault="00943C11" w:rsidP="00943C11">
            <w:pPr>
              <w:ind w:firstLine="33"/>
              <w:jc w:val="both"/>
              <w:rPr>
                <w:sz w:val="22"/>
                <w:szCs w:val="22"/>
              </w:rPr>
            </w:pPr>
            <w:r w:rsidRPr="00943C11">
              <w:rPr>
                <w:sz w:val="22"/>
                <w:szCs w:val="22"/>
              </w:rPr>
              <w:t>- кредитних угод (кредитних договорів), укладених з  банками та фінансовими установами;</w:t>
            </w:r>
          </w:p>
          <w:p w:rsidR="00943C11" w:rsidRPr="00943C11" w:rsidRDefault="00943C11" w:rsidP="00943C11">
            <w:pPr>
              <w:ind w:firstLine="33"/>
              <w:jc w:val="both"/>
              <w:rPr>
                <w:sz w:val="22"/>
                <w:szCs w:val="22"/>
              </w:rPr>
            </w:pPr>
            <w:r w:rsidRPr="00943C11">
              <w:rPr>
                <w:sz w:val="22"/>
                <w:szCs w:val="22"/>
              </w:rPr>
              <w:t>- договорів  комісії, доручення, фінансової допомоги, позики;</w:t>
            </w:r>
          </w:p>
          <w:p w:rsidR="00943C11" w:rsidRPr="000D2074" w:rsidRDefault="00943C11" w:rsidP="00943C11">
            <w:pPr>
              <w:pStyle w:val="31"/>
              <w:widowControl w:val="0"/>
              <w:autoSpaceDN w:val="0"/>
              <w:ind w:firstLine="33"/>
              <w:jc w:val="both"/>
              <w:rPr>
                <w:iCs/>
                <w:kern w:val="3"/>
                <w:sz w:val="22"/>
                <w:szCs w:val="22"/>
                <w:lang w:val="de-DE" w:eastAsia="ja-JP"/>
              </w:rPr>
            </w:pPr>
            <w:r w:rsidRPr="000D2074">
              <w:rPr>
                <w:sz w:val="22"/>
                <w:szCs w:val="22"/>
              </w:rPr>
              <w:t xml:space="preserve">-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та будь-які інших значних правочинів з іншими суб’єктами господарювання  граничною сукупною вартістю, що не перевищуватиме 625 (Шістсот двадцять п’ять) мільйонів гривень. Надати згоду на укладання (підписання) попередньо схвалених в цьому пункті порядку денного значних правочинів з усіма змінами та доповненнями до них, Генеральному директору Товариства </w:t>
            </w:r>
            <w:r w:rsidRPr="000D2074">
              <w:rPr>
                <w:iCs/>
                <w:kern w:val="3"/>
                <w:sz w:val="22"/>
                <w:szCs w:val="22"/>
                <w:lang w:eastAsia="ja-JP"/>
              </w:rPr>
              <w:t>за попереднім погодженням з Наглядовою радою Товариства.</w:t>
            </w:r>
            <w:r w:rsidRPr="000D2074">
              <w:rPr>
                <w:iCs/>
                <w:kern w:val="3"/>
                <w:sz w:val="22"/>
                <w:szCs w:val="22"/>
                <w:lang w:val="de-DE" w:eastAsia="ja-JP"/>
              </w:rPr>
              <w:t xml:space="preserve"> </w:t>
            </w:r>
          </w:p>
          <w:p w:rsidR="00643F6C" w:rsidRPr="00943C11" w:rsidRDefault="00643F6C" w:rsidP="00943C11">
            <w:pPr>
              <w:ind w:firstLine="33"/>
              <w:jc w:val="both"/>
              <w:rPr>
                <w:sz w:val="22"/>
                <w:szCs w:val="22"/>
              </w:rPr>
            </w:pPr>
          </w:p>
        </w:tc>
      </w:tr>
      <w:tr w:rsidR="00643F6C"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lastRenderedPageBreak/>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0D2074" w:rsidP="00964FB5">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4384" behindDoc="0" locked="0" layoutInCell="1" allowOverlap="1" wp14:anchorId="3DECE771" wp14:editId="4477BA1C">
                      <wp:simplePos x="0" y="0"/>
                      <wp:positionH relativeFrom="margin">
                        <wp:posOffset>40005</wp:posOffset>
                      </wp:positionH>
                      <wp:positionV relativeFrom="paragraph">
                        <wp:posOffset>60960</wp:posOffset>
                      </wp:positionV>
                      <wp:extent cx="3627755" cy="216535"/>
                      <wp:effectExtent l="0" t="635" r="3175" b="190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0D2074">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rPr>
                                            <w:bCs/>
                                            <w:sz w:val="28"/>
                                            <w:szCs w:val="28"/>
                                            <w:u w:val="single"/>
                                          </w:rPr>
                                        </w:pPr>
                                      </w:p>
                                    </w:tc>
                                    <w:tc>
                                      <w:tcPr>
                                        <w:tcW w:w="1217"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jc w:val="center"/>
                                          <w:rPr>
                                            <w:bCs/>
                                            <w:sz w:val="20"/>
                                            <w:szCs w:val="20"/>
                                          </w:rPr>
                                        </w:pPr>
                                      </w:p>
                                    </w:tc>
                                    <w:tc>
                                      <w:tcPr>
                                        <w:tcW w:w="1496"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E771" id="Text Box 10" o:spid="_x0000_s1031" type="#_x0000_t202" style="position:absolute;left:0;text-align:left;margin-left:3.15pt;margin-top:4.8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f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0D2074">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rPr>
                                      <w:bCs/>
                                      <w:sz w:val="28"/>
                                      <w:szCs w:val="28"/>
                                      <w:u w:val="single"/>
                                    </w:rPr>
                                  </w:pPr>
                                </w:p>
                              </w:tc>
                              <w:tc>
                                <w:tcPr>
                                  <w:tcW w:w="1217"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jc w:val="center"/>
                                    <w:rPr>
                                      <w:bCs/>
                                      <w:sz w:val="20"/>
                                      <w:szCs w:val="20"/>
                                    </w:rPr>
                                  </w:pPr>
                                </w:p>
                              </w:tc>
                              <w:tc>
                                <w:tcPr>
                                  <w:tcW w:w="1496"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tabs>
                <w:tab w:val="left" w:pos="709"/>
                <w:tab w:val="left" w:pos="992"/>
              </w:tabs>
              <w:ind w:left="142" w:firstLine="425"/>
              <w:jc w:val="both"/>
              <w:rPr>
                <w:rFonts w:eastAsia="Calibri"/>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xml:space="preserve">№ </w:t>
            </w:r>
            <w:r>
              <w:rPr>
                <w:b/>
                <w:bCs/>
                <w:iCs/>
                <w:color w:val="000000"/>
                <w:sz w:val="20"/>
                <w:szCs w:val="20"/>
              </w:rPr>
              <w:t>7</w:t>
            </w:r>
            <w:r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pStyle w:val="a6"/>
              <w:ind w:firstLine="33"/>
              <w:jc w:val="both"/>
              <w:rPr>
                <w:b/>
                <w:sz w:val="22"/>
                <w:szCs w:val="22"/>
              </w:rPr>
            </w:pPr>
            <w:r w:rsidRPr="002A7A89">
              <w:rPr>
                <w:b/>
                <w:sz w:val="22"/>
                <w:szCs w:val="22"/>
              </w:rPr>
              <w:t>7</w:t>
            </w:r>
            <w:r w:rsidRPr="002A7A89">
              <w:rPr>
                <w:b/>
                <w:sz w:val="22"/>
                <w:szCs w:val="22"/>
              </w:rPr>
              <w:t>.</w:t>
            </w:r>
            <w:r w:rsidRPr="002A7A89">
              <w:rPr>
                <w:sz w:val="22"/>
                <w:szCs w:val="22"/>
              </w:rPr>
              <w:t xml:space="preserve"> </w:t>
            </w:r>
            <w:r w:rsidRPr="002A7A89">
              <w:rPr>
                <w:b/>
                <w:sz w:val="22"/>
                <w:szCs w:val="22"/>
              </w:rPr>
              <w:t xml:space="preserve">Затвердження змін до умов цивільно-правових договорів з членами Наглядової ради. Визначення особи уповноваженої на підписання від імені Товариства додаткових угод з членами Наглядової ради.    </w:t>
            </w:r>
          </w:p>
          <w:p w:rsidR="002A7A89" w:rsidRPr="002A7A89" w:rsidRDefault="002A7A89" w:rsidP="002A7A89">
            <w:pPr>
              <w:pStyle w:val="Standard"/>
              <w:tabs>
                <w:tab w:val="left" w:pos="60"/>
              </w:tabs>
              <w:ind w:right="18"/>
              <w:jc w:val="both"/>
              <w:rPr>
                <w:sz w:val="22"/>
                <w:szCs w:val="22"/>
                <w:lang w:val="uk-UA"/>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i/>
                <w:iCs/>
                <w:sz w:val="20"/>
                <w:szCs w:val="20"/>
              </w:rPr>
            </w:pPr>
            <w:r w:rsidRPr="00A807AB">
              <w:rPr>
                <w:bCs/>
                <w:iCs/>
                <w:color w:val="000000"/>
                <w:sz w:val="20"/>
                <w:szCs w:val="20"/>
              </w:rPr>
              <w:t xml:space="preserve">Проект рішення  з питання Порядку денного </w:t>
            </w:r>
            <w:r w:rsidRPr="00A807AB">
              <w:rPr>
                <w:b/>
                <w:bCs/>
                <w:iCs/>
                <w:color w:val="000000"/>
                <w:sz w:val="20"/>
                <w:szCs w:val="20"/>
              </w:rPr>
              <w:t xml:space="preserve">№ </w:t>
            </w:r>
            <w:r>
              <w:rPr>
                <w:b/>
                <w:bCs/>
                <w:iCs/>
                <w:color w:val="000000"/>
                <w:sz w:val="20"/>
                <w:szCs w:val="20"/>
              </w:rPr>
              <w:t>7</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ind w:firstLine="33"/>
              <w:jc w:val="both"/>
              <w:rPr>
                <w:sz w:val="22"/>
                <w:szCs w:val="22"/>
              </w:rPr>
            </w:pPr>
            <w:r w:rsidRPr="002A7A89">
              <w:rPr>
                <w:sz w:val="22"/>
                <w:szCs w:val="22"/>
              </w:rPr>
              <w:t>Затвердити  зміни до умов цивільно-правових договорів з членами Наглядової ради. Визначити Генерального директора Товариства уповноваженою особою на підписання від імені Товариства Додаткової угоди з Головою Наглядової ради. Визначити Голову Наглядової ради уповноваженою особою на підписання від імені Товариства Додаткових угод з членами Наглядової ради.</w:t>
            </w:r>
          </w:p>
          <w:p w:rsidR="002A7A89" w:rsidRPr="002A7A89" w:rsidRDefault="002A7A89" w:rsidP="002A7A89">
            <w:pPr>
              <w:spacing w:line="180" w:lineRule="atLeast"/>
              <w:ind w:left="-567"/>
              <w:jc w:val="both"/>
              <w:rPr>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A807AB" w:rsidRDefault="002A7A89" w:rsidP="002A7A89">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6432" behindDoc="0" locked="0" layoutInCell="1" allowOverlap="1" wp14:anchorId="623769C6" wp14:editId="02E1ABD2">
                      <wp:simplePos x="0" y="0"/>
                      <wp:positionH relativeFrom="margin">
                        <wp:posOffset>40005</wp:posOffset>
                      </wp:positionH>
                      <wp:positionV relativeFrom="paragraph">
                        <wp:posOffset>60960</wp:posOffset>
                      </wp:positionV>
                      <wp:extent cx="3627755" cy="216535"/>
                      <wp:effectExtent l="0" t="635" r="3175" b="190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69C6" id="_x0000_s1032" type="#_x0000_t202" style="position:absolute;left:0;text-align:left;margin-left:3.15pt;margin-top:4.8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v:textbox>
                      <w10:wrap type="square" anchorx="margin"/>
                    </v:shape>
                  </w:pict>
                </mc:Fallback>
              </mc:AlternateContent>
            </w:r>
          </w:p>
          <w:p w:rsidR="002A7A89" w:rsidRPr="00A807AB" w:rsidRDefault="002A7A89" w:rsidP="002A7A89">
            <w:pPr>
              <w:tabs>
                <w:tab w:val="left" w:pos="709"/>
                <w:tab w:val="left" w:pos="992"/>
              </w:tabs>
              <w:ind w:left="142" w:firstLine="425"/>
              <w:jc w:val="both"/>
              <w:rPr>
                <w:rFonts w:eastAsia="Calibri"/>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xml:space="preserve">№ </w:t>
            </w:r>
            <w:r>
              <w:rPr>
                <w:b/>
                <w:bCs/>
                <w:iCs/>
                <w:color w:val="000000"/>
                <w:sz w:val="20"/>
                <w:szCs w:val="20"/>
              </w:rPr>
              <w:t>8</w:t>
            </w:r>
            <w:r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ind w:right="-1"/>
              <w:jc w:val="both"/>
              <w:rPr>
                <w:b/>
                <w:bCs/>
                <w:sz w:val="22"/>
                <w:szCs w:val="22"/>
              </w:rPr>
            </w:pPr>
            <w:r w:rsidRPr="002A7A89">
              <w:rPr>
                <w:b/>
                <w:sz w:val="22"/>
                <w:szCs w:val="22"/>
              </w:rPr>
              <w:t>8</w:t>
            </w:r>
            <w:r w:rsidRPr="002A7A89">
              <w:rPr>
                <w:b/>
                <w:sz w:val="22"/>
                <w:szCs w:val="22"/>
              </w:rPr>
              <w:t>.</w:t>
            </w:r>
            <w:r w:rsidRPr="002A7A89">
              <w:rPr>
                <w:sz w:val="22"/>
                <w:szCs w:val="22"/>
              </w:rPr>
              <w:t xml:space="preserve"> </w:t>
            </w:r>
            <w:r w:rsidRPr="002A7A89">
              <w:rPr>
                <w:b/>
                <w:bCs/>
                <w:sz w:val="22"/>
                <w:szCs w:val="22"/>
              </w:rPr>
              <w:t>Зміна місцезнаходження Дочірнього підприємства «</w:t>
            </w:r>
            <w:r w:rsidRPr="002A7A89">
              <w:rPr>
                <w:b/>
                <w:sz w:val="22"/>
                <w:szCs w:val="22"/>
              </w:rPr>
              <w:t>Житлово-експлуатаційний комплекс «Маяк» Приватного акціонерного товариства «Вінницький завод «Маяк».</w:t>
            </w:r>
          </w:p>
          <w:p w:rsidR="002A7A89" w:rsidRPr="002A7A89" w:rsidRDefault="002A7A89" w:rsidP="002A7A89">
            <w:pPr>
              <w:pStyle w:val="a6"/>
              <w:jc w:val="both"/>
              <w:rPr>
                <w:b/>
                <w:sz w:val="22"/>
                <w:szCs w:val="22"/>
              </w:rPr>
            </w:pPr>
          </w:p>
          <w:p w:rsidR="002A7A89" w:rsidRPr="002A7A89" w:rsidRDefault="002A7A89" w:rsidP="002A7A89">
            <w:pPr>
              <w:pStyle w:val="Standard"/>
              <w:tabs>
                <w:tab w:val="left" w:pos="60"/>
              </w:tabs>
              <w:ind w:right="18"/>
              <w:jc w:val="both"/>
              <w:rPr>
                <w:sz w:val="22"/>
                <w:szCs w:val="22"/>
                <w:lang w:val="uk-UA"/>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i/>
                <w:iCs/>
                <w:sz w:val="20"/>
                <w:szCs w:val="20"/>
              </w:rPr>
            </w:pPr>
            <w:r w:rsidRPr="00A807AB">
              <w:rPr>
                <w:bCs/>
                <w:iCs/>
                <w:color w:val="000000"/>
                <w:sz w:val="20"/>
                <w:szCs w:val="20"/>
              </w:rPr>
              <w:t xml:space="preserve">Проект рішення  з питання Порядку денного </w:t>
            </w:r>
            <w:r w:rsidRPr="00A807AB">
              <w:rPr>
                <w:b/>
                <w:bCs/>
                <w:iCs/>
                <w:color w:val="000000"/>
                <w:sz w:val="20"/>
                <w:szCs w:val="20"/>
              </w:rPr>
              <w:t xml:space="preserve">№ </w:t>
            </w:r>
            <w:r>
              <w:rPr>
                <w:b/>
                <w:bCs/>
                <w:iCs/>
                <w:color w:val="000000"/>
                <w:sz w:val="20"/>
                <w:szCs w:val="20"/>
              </w:rPr>
              <w:t>8</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2A7A89" w:rsidRDefault="002A7A89" w:rsidP="002A7A89">
            <w:pPr>
              <w:pStyle w:val="a6"/>
              <w:jc w:val="both"/>
              <w:rPr>
                <w:b/>
                <w:sz w:val="22"/>
                <w:szCs w:val="22"/>
                <w:u w:val="single"/>
              </w:rPr>
            </w:pPr>
            <w:r w:rsidRPr="002A7A89">
              <w:rPr>
                <w:sz w:val="22"/>
                <w:szCs w:val="22"/>
              </w:rPr>
              <w:t xml:space="preserve">Затвердити зміну місцезнаходження </w:t>
            </w:r>
            <w:r w:rsidRPr="002A7A89">
              <w:rPr>
                <w:bCs/>
                <w:sz w:val="22"/>
                <w:szCs w:val="22"/>
              </w:rPr>
              <w:t>Дочірнього підприємства «</w:t>
            </w:r>
            <w:r w:rsidRPr="002A7A89">
              <w:rPr>
                <w:sz w:val="22"/>
                <w:szCs w:val="22"/>
              </w:rPr>
              <w:t xml:space="preserve">Житлово-експлуатаційний комплекс «Маяк» Приватного акціонерного товариства «Вінницький завод «Маяк»  з: Україна, 21030, Вінницька область, Вінницький район, місто Вінниця, вул. Василя </w:t>
            </w:r>
            <w:proofErr w:type="spellStart"/>
            <w:r w:rsidRPr="002A7A89">
              <w:rPr>
                <w:sz w:val="22"/>
                <w:szCs w:val="22"/>
              </w:rPr>
              <w:t>Порика</w:t>
            </w:r>
            <w:proofErr w:type="spellEnd"/>
            <w:r w:rsidRPr="002A7A89">
              <w:rPr>
                <w:sz w:val="22"/>
                <w:szCs w:val="22"/>
              </w:rPr>
              <w:t xml:space="preserve">, будинок 43  </w:t>
            </w:r>
            <w:r w:rsidRPr="002A7A89">
              <w:rPr>
                <w:sz w:val="22"/>
                <w:szCs w:val="22"/>
                <w:u w:val="single"/>
              </w:rPr>
              <w:t xml:space="preserve">на:  </w:t>
            </w:r>
            <w:r w:rsidRPr="002A7A89">
              <w:rPr>
                <w:b/>
                <w:sz w:val="22"/>
                <w:szCs w:val="22"/>
                <w:u w:val="single"/>
              </w:rPr>
              <w:t xml:space="preserve">Україна, 21029, Вінницька область, Вінницький район,  місто Вінниця , вул. Василя </w:t>
            </w:r>
            <w:proofErr w:type="spellStart"/>
            <w:r w:rsidRPr="002A7A89">
              <w:rPr>
                <w:b/>
                <w:sz w:val="22"/>
                <w:szCs w:val="22"/>
                <w:u w:val="single"/>
              </w:rPr>
              <w:t>Порика</w:t>
            </w:r>
            <w:proofErr w:type="spellEnd"/>
            <w:r w:rsidRPr="002A7A89">
              <w:rPr>
                <w:b/>
                <w:sz w:val="22"/>
                <w:szCs w:val="22"/>
                <w:u w:val="single"/>
              </w:rPr>
              <w:t>, будинок 43-А.</w:t>
            </w:r>
          </w:p>
          <w:p w:rsidR="002A7A89" w:rsidRPr="002A7A89" w:rsidRDefault="002A7A89" w:rsidP="002A7A89">
            <w:pPr>
              <w:spacing w:line="180" w:lineRule="atLeast"/>
              <w:ind w:left="-567"/>
              <w:jc w:val="both"/>
              <w:rPr>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2"/>
                <w:szCs w:val="22"/>
              </w:rPr>
            </w:pPr>
            <w:r w:rsidRPr="00A807AB">
              <w:rPr>
                <w:bCs/>
                <w:iCs/>
                <w:color w:val="000000"/>
                <w:sz w:val="20"/>
                <w:szCs w:val="20"/>
              </w:rPr>
              <w:lastRenderedPageBreak/>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A807AB" w:rsidRDefault="002A7A89" w:rsidP="002A7A89">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8480" behindDoc="0" locked="0" layoutInCell="1" allowOverlap="1" wp14:anchorId="4D1CD400" wp14:editId="65FDD7B1">
                      <wp:simplePos x="0" y="0"/>
                      <wp:positionH relativeFrom="margin">
                        <wp:posOffset>40005</wp:posOffset>
                      </wp:positionH>
                      <wp:positionV relativeFrom="paragraph">
                        <wp:posOffset>60960</wp:posOffset>
                      </wp:positionV>
                      <wp:extent cx="3627755" cy="216535"/>
                      <wp:effectExtent l="0" t="635" r="3175" b="190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D400" id="_x0000_s1033" type="#_x0000_t202" style="position:absolute;left:0;text-align:left;margin-left:3.15pt;margin-top:4.8pt;width:285.65pt;height:17.05pt;z-index:2516684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rJ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pC+qyX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v:textbox>
                      <w10:wrap type="square" anchorx="margin"/>
                    </v:shape>
                  </w:pict>
                </mc:Fallback>
              </mc:AlternateContent>
            </w:r>
          </w:p>
          <w:p w:rsidR="002A7A89" w:rsidRPr="00A807AB" w:rsidRDefault="002A7A89" w:rsidP="002A7A89">
            <w:pPr>
              <w:tabs>
                <w:tab w:val="left" w:pos="709"/>
                <w:tab w:val="left" w:pos="992"/>
              </w:tabs>
              <w:ind w:left="142" w:firstLine="425"/>
              <w:jc w:val="both"/>
              <w:rPr>
                <w:rFonts w:eastAsia="Calibri"/>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xml:space="preserve">№ </w:t>
            </w:r>
            <w:r>
              <w:rPr>
                <w:b/>
                <w:bCs/>
                <w:iCs/>
                <w:color w:val="000000"/>
                <w:sz w:val="20"/>
                <w:szCs w:val="20"/>
              </w:rPr>
              <w:t>9</w:t>
            </w:r>
            <w:r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ind w:right="-1" w:firstLine="33"/>
              <w:jc w:val="both"/>
              <w:rPr>
                <w:b/>
                <w:bCs/>
                <w:sz w:val="22"/>
                <w:szCs w:val="22"/>
              </w:rPr>
            </w:pPr>
            <w:r w:rsidRPr="00CF1A10">
              <w:rPr>
                <w:b/>
                <w:sz w:val="22"/>
                <w:szCs w:val="22"/>
              </w:rPr>
              <w:t>9</w:t>
            </w:r>
            <w:r w:rsidR="002A7A89" w:rsidRPr="00CF1A10">
              <w:rPr>
                <w:b/>
                <w:sz w:val="22"/>
                <w:szCs w:val="22"/>
              </w:rPr>
              <w:t>.</w:t>
            </w:r>
            <w:r w:rsidR="002A7A89" w:rsidRPr="00CF1A10">
              <w:rPr>
                <w:sz w:val="22"/>
                <w:szCs w:val="22"/>
              </w:rPr>
              <w:t xml:space="preserve"> </w:t>
            </w:r>
            <w:r w:rsidRPr="00CF1A10">
              <w:rPr>
                <w:b/>
                <w:sz w:val="22"/>
                <w:szCs w:val="22"/>
              </w:rPr>
              <w:t>Внесення змін до видів діяльності Дочірнього підприємства «Житлово-експлуатаційний комплекс Маяк» Приватного акціонерного товариства «Вінницький завод «Маяк».</w:t>
            </w:r>
          </w:p>
          <w:p w:rsidR="002A7A89" w:rsidRPr="00CF1A10" w:rsidRDefault="002A7A89" w:rsidP="00CF1A10">
            <w:pPr>
              <w:pStyle w:val="a6"/>
              <w:ind w:firstLine="33"/>
              <w:jc w:val="both"/>
              <w:rPr>
                <w:b/>
                <w:sz w:val="22"/>
                <w:szCs w:val="22"/>
              </w:rPr>
            </w:pPr>
          </w:p>
          <w:p w:rsidR="002A7A89" w:rsidRPr="00CF1A10" w:rsidRDefault="002A7A89" w:rsidP="00CF1A10">
            <w:pPr>
              <w:pStyle w:val="Standard"/>
              <w:tabs>
                <w:tab w:val="left" w:pos="60"/>
              </w:tabs>
              <w:ind w:right="18" w:firstLine="33"/>
              <w:jc w:val="both"/>
              <w:rPr>
                <w:sz w:val="22"/>
                <w:szCs w:val="22"/>
                <w:lang w:val="uk-UA"/>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i/>
                <w:iCs/>
                <w:sz w:val="20"/>
                <w:szCs w:val="20"/>
              </w:rPr>
            </w:pPr>
            <w:r w:rsidRPr="00A807AB">
              <w:rPr>
                <w:bCs/>
                <w:iCs/>
                <w:color w:val="000000"/>
                <w:sz w:val="20"/>
                <w:szCs w:val="20"/>
              </w:rPr>
              <w:t xml:space="preserve">Проект рішення  з питання Порядку денного </w:t>
            </w:r>
            <w:r w:rsidRPr="00A807AB">
              <w:rPr>
                <w:b/>
                <w:bCs/>
                <w:iCs/>
                <w:color w:val="000000"/>
                <w:sz w:val="20"/>
                <w:szCs w:val="20"/>
              </w:rPr>
              <w:t xml:space="preserve">№ </w:t>
            </w:r>
            <w:r>
              <w:rPr>
                <w:b/>
                <w:bCs/>
                <w:iCs/>
                <w:color w:val="000000"/>
                <w:sz w:val="20"/>
                <w:szCs w:val="20"/>
              </w:rPr>
              <w:t>9</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pStyle w:val="ac"/>
              <w:ind w:left="0" w:firstLine="33"/>
              <w:jc w:val="both"/>
              <w:rPr>
                <w:sz w:val="22"/>
                <w:szCs w:val="22"/>
                <w:lang w:val="uk-UA"/>
              </w:rPr>
            </w:pPr>
            <w:r w:rsidRPr="00CF1A10">
              <w:rPr>
                <w:sz w:val="22"/>
                <w:szCs w:val="22"/>
                <w:lang w:val="uk-UA"/>
              </w:rPr>
              <w:t>Затвердити внесення  зміни до видів діяльності Дочірнього підприємства «Житлово-експлуатаційний комплекс Маяк» Приватного акціонерного товариства «Вінницький завод «Маяк», а саме додати:</w:t>
            </w:r>
          </w:p>
          <w:p w:rsidR="00CF1A10" w:rsidRPr="00CF1A10" w:rsidRDefault="00CF1A10" w:rsidP="00CF1A10">
            <w:pPr>
              <w:pStyle w:val="ac"/>
              <w:ind w:left="0" w:firstLine="33"/>
              <w:jc w:val="both"/>
              <w:rPr>
                <w:sz w:val="22"/>
                <w:szCs w:val="22"/>
                <w:lang w:val="uk-UA"/>
              </w:rPr>
            </w:pPr>
            <w:r w:rsidRPr="00CF1A10">
              <w:rPr>
                <w:sz w:val="22"/>
                <w:szCs w:val="22"/>
                <w:lang w:val="uk-UA"/>
              </w:rPr>
              <w:t>КВЕД 81.10 «Комплексне обслуговування об’єктів»;</w:t>
            </w:r>
          </w:p>
          <w:p w:rsidR="00CF1A10" w:rsidRPr="00CF1A10" w:rsidRDefault="00CF1A10" w:rsidP="00CF1A10">
            <w:pPr>
              <w:pStyle w:val="ac"/>
              <w:ind w:left="0" w:firstLine="33"/>
              <w:jc w:val="both"/>
              <w:rPr>
                <w:sz w:val="22"/>
                <w:szCs w:val="22"/>
                <w:lang w:val="uk-UA"/>
              </w:rPr>
            </w:pPr>
            <w:r w:rsidRPr="00CF1A10">
              <w:rPr>
                <w:sz w:val="22"/>
                <w:szCs w:val="22"/>
                <w:lang w:val="uk-UA"/>
              </w:rPr>
              <w:t>КВЕД 81.21 «Загальне прибирання будинків»;</w:t>
            </w:r>
          </w:p>
          <w:p w:rsidR="00CF1A10" w:rsidRPr="00CF1A10" w:rsidRDefault="00CF1A10" w:rsidP="00CF1A10">
            <w:pPr>
              <w:pStyle w:val="ac"/>
              <w:ind w:left="0" w:firstLine="33"/>
              <w:jc w:val="both"/>
              <w:rPr>
                <w:sz w:val="22"/>
                <w:szCs w:val="22"/>
                <w:lang w:val="uk-UA"/>
              </w:rPr>
            </w:pPr>
            <w:r w:rsidRPr="00CF1A10">
              <w:rPr>
                <w:sz w:val="22"/>
                <w:szCs w:val="22"/>
                <w:lang w:val="uk-UA"/>
              </w:rPr>
              <w:t>КВЕД 81.29 «Інші види діяльності з прибирання»;</w:t>
            </w:r>
          </w:p>
          <w:p w:rsidR="00CF1A10" w:rsidRPr="00CF1A10" w:rsidRDefault="00CF1A10" w:rsidP="00CF1A10">
            <w:pPr>
              <w:pStyle w:val="ac"/>
              <w:ind w:left="0" w:firstLine="33"/>
              <w:jc w:val="both"/>
              <w:rPr>
                <w:sz w:val="22"/>
                <w:szCs w:val="22"/>
                <w:lang w:val="uk-UA"/>
              </w:rPr>
            </w:pPr>
            <w:r w:rsidRPr="00CF1A10">
              <w:rPr>
                <w:sz w:val="22"/>
                <w:szCs w:val="22"/>
                <w:lang w:val="uk-UA"/>
              </w:rPr>
              <w:t>КВЕД 68.32 «Управління нерухомим майном за винагороду або на основі контракту»;</w:t>
            </w:r>
          </w:p>
          <w:p w:rsidR="00CF1A10" w:rsidRPr="00CF1A10" w:rsidRDefault="00CF1A10" w:rsidP="00CF1A10">
            <w:pPr>
              <w:pStyle w:val="ac"/>
              <w:ind w:left="0" w:firstLine="33"/>
              <w:jc w:val="both"/>
              <w:rPr>
                <w:sz w:val="22"/>
                <w:szCs w:val="22"/>
                <w:lang w:val="uk-UA"/>
              </w:rPr>
            </w:pPr>
            <w:r w:rsidRPr="00CF1A10">
              <w:rPr>
                <w:sz w:val="22"/>
                <w:szCs w:val="22"/>
                <w:lang w:val="uk-UA"/>
              </w:rPr>
              <w:t>КВЕД 69.20 «Діяльність у сфері бухгалтерського обліку й аудиту; консультування з питань оподаткування»;</w:t>
            </w:r>
          </w:p>
          <w:p w:rsidR="00CF1A10" w:rsidRPr="00CF1A10" w:rsidRDefault="00CF1A10" w:rsidP="00CF1A10">
            <w:pPr>
              <w:pStyle w:val="ac"/>
              <w:ind w:left="0" w:firstLine="33"/>
              <w:jc w:val="both"/>
              <w:rPr>
                <w:b/>
                <w:sz w:val="22"/>
                <w:szCs w:val="22"/>
              </w:rPr>
            </w:pPr>
            <w:r w:rsidRPr="00CF1A10">
              <w:rPr>
                <w:sz w:val="22"/>
                <w:szCs w:val="22"/>
                <w:lang w:val="uk-UA"/>
              </w:rPr>
              <w:t>КВЕД 43.22 «Монтаж водопровідних мереж, систем опалення та кондиціювання».</w:t>
            </w:r>
          </w:p>
          <w:p w:rsidR="002A7A89" w:rsidRPr="00CF1A10" w:rsidRDefault="002A7A89" w:rsidP="00CF1A10">
            <w:pPr>
              <w:spacing w:line="180" w:lineRule="atLeast"/>
              <w:ind w:left="-567" w:firstLine="33"/>
              <w:jc w:val="both"/>
              <w:rPr>
                <w:bCs/>
                <w:i/>
                <w:iCs/>
                <w:sz w:val="22"/>
                <w:szCs w:val="22"/>
              </w:rPr>
            </w:pPr>
          </w:p>
        </w:tc>
      </w:tr>
      <w:tr w:rsidR="002A7A89"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2A7A89" w:rsidRPr="00A807AB" w:rsidRDefault="002A7A89" w:rsidP="002A7A89">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A89" w:rsidRPr="00A807AB" w:rsidRDefault="002A7A89" w:rsidP="002A7A89">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0528" behindDoc="0" locked="0" layoutInCell="1" allowOverlap="1" wp14:anchorId="156DEF08" wp14:editId="3577B291">
                      <wp:simplePos x="0" y="0"/>
                      <wp:positionH relativeFrom="margin">
                        <wp:posOffset>40005</wp:posOffset>
                      </wp:positionH>
                      <wp:positionV relativeFrom="paragraph">
                        <wp:posOffset>60960</wp:posOffset>
                      </wp:positionV>
                      <wp:extent cx="3627755" cy="216535"/>
                      <wp:effectExtent l="0" t="635" r="3175" b="1905"/>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EF08" id="_x0000_s1034" type="#_x0000_t202" style="position:absolute;left:0;text-align:left;margin-left:3.15pt;margin-top:4.8pt;width:285.65pt;height:17.05pt;z-index:2516705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Ct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CdpArX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2A7A89">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rPr>
                                      <w:bCs/>
                                      <w:sz w:val="28"/>
                                      <w:szCs w:val="28"/>
                                      <w:u w:val="single"/>
                                    </w:rPr>
                                  </w:pPr>
                                </w:p>
                              </w:tc>
                              <w:tc>
                                <w:tcPr>
                                  <w:tcW w:w="1217"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2A7A89" w:rsidRDefault="002A7A89">
                                  <w:pPr>
                                    <w:snapToGrid w:val="0"/>
                                    <w:jc w:val="center"/>
                                    <w:rPr>
                                      <w:bCs/>
                                      <w:sz w:val="20"/>
                                      <w:szCs w:val="20"/>
                                    </w:rPr>
                                  </w:pPr>
                                </w:p>
                              </w:tc>
                              <w:tc>
                                <w:tcPr>
                                  <w:tcW w:w="1496" w:type="dxa"/>
                                  <w:tcBorders>
                                    <w:left w:val="single" w:sz="4" w:space="0" w:color="000000"/>
                                  </w:tcBorders>
                                  <w:shd w:val="clear" w:color="auto" w:fill="auto"/>
                                  <w:vAlign w:val="center"/>
                                </w:tcPr>
                                <w:p w:rsidR="002A7A89" w:rsidRPr="000D2074" w:rsidRDefault="002A7A89">
                                  <w:pPr>
                                    <w:jc w:val="center"/>
                                    <w:rPr>
                                      <w:b/>
                                      <w:bCs/>
                                      <w:sz w:val="20"/>
                                      <w:szCs w:val="20"/>
                                    </w:rPr>
                                  </w:pPr>
                                  <w:r w:rsidRPr="000D2074">
                                    <w:rPr>
                                      <w:b/>
                                      <w:bCs/>
                                      <w:color w:val="000000"/>
                                      <w:sz w:val="20"/>
                                      <w:szCs w:val="20"/>
                                    </w:rPr>
                                    <w:t>ПРОТИ</w:t>
                                  </w:r>
                                </w:p>
                              </w:tc>
                            </w:tr>
                          </w:tbl>
                          <w:p w:rsidR="002A7A89" w:rsidRDefault="002A7A89" w:rsidP="00643F6C">
                            <w:r>
                              <w:t xml:space="preserve"> </w:t>
                            </w:r>
                          </w:p>
                        </w:txbxContent>
                      </v:textbox>
                      <w10:wrap type="square" anchorx="margin"/>
                    </v:shape>
                  </w:pict>
                </mc:Fallback>
              </mc:AlternateContent>
            </w:r>
          </w:p>
          <w:p w:rsidR="002A7A89" w:rsidRPr="00A807AB" w:rsidRDefault="002A7A89" w:rsidP="002A7A89">
            <w:pPr>
              <w:tabs>
                <w:tab w:val="left" w:pos="709"/>
                <w:tab w:val="left" w:pos="992"/>
              </w:tabs>
              <w:ind w:left="142" w:firstLine="425"/>
              <w:jc w:val="both"/>
              <w:rPr>
                <w:rFonts w:eastAsia="Calibri"/>
                <w:bCs/>
                <w:i/>
                <w:iCs/>
                <w:sz w:val="22"/>
                <w:szCs w:val="22"/>
              </w:rPr>
            </w:pP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bCs/>
                <w:iCs/>
                <w:color w:val="000000"/>
                <w:sz w:val="20"/>
                <w:szCs w:val="20"/>
              </w:rPr>
            </w:pPr>
            <w:r w:rsidRPr="00A807AB">
              <w:rPr>
                <w:bCs/>
                <w:iCs/>
                <w:color w:val="000000"/>
                <w:sz w:val="20"/>
                <w:szCs w:val="20"/>
              </w:rPr>
              <w:t xml:space="preserve">Питання Порядку денного </w:t>
            </w:r>
            <w:r w:rsidRPr="00A807AB">
              <w:rPr>
                <w:b/>
                <w:bCs/>
                <w:iCs/>
                <w:color w:val="000000"/>
                <w:sz w:val="20"/>
                <w:szCs w:val="20"/>
              </w:rPr>
              <w:t xml:space="preserve">№ </w:t>
            </w:r>
            <w:r>
              <w:rPr>
                <w:b/>
                <w:bCs/>
                <w:iCs/>
                <w:color w:val="000000"/>
                <w:sz w:val="20"/>
                <w:szCs w:val="20"/>
              </w:rPr>
              <w:t>10</w:t>
            </w:r>
            <w:r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pStyle w:val="31"/>
              <w:jc w:val="both"/>
              <w:rPr>
                <w:b/>
                <w:sz w:val="22"/>
                <w:szCs w:val="22"/>
              </w:rPr>
            </w:pPr>
            <w:r w:rsidRPr="00CF1A10">
              <w:rPr>
                <w:b/>
                <w:noProof/>
                <w:sz w:val="22"/>
                <w:szCs w:val="22"/>
                <w:lang w:eastAsia="uk-UA"/>
              </w:rPr>
              <w:t>10</w:t>
            </w:r>
            <w:r w:rsidRPr="00CF1A10">
              <w:rPr>
                <w:noProof/>
                <w:sz w:val="22"/>
                <w:szCs w:val="22"/>
                <w:lang w:eastAsia="uk-UA"/>
              </w:rPr>
              <w:t>.</w:t>
            </w:r>
            <w:r w:rsidRPr="00CF1A10">
              <w:rPr>
                <w:b/>
                <w:sz w:val="22"/>
                <w:szCs w:val="22"/>
              </w:rPr>
              <w:t xml:space="preserve"> </w:t>
            </w:r>
            <w:r w:rsidRPr="00CF1A10">
              <w:rPr>
                <w:b/>
                <w:sz w:val="22"/>
                <w:szCs w:val="22"/>
              </w:rPr>
              <w:t>Внесення змін до Статуту Дочірнього підприємства «Житлово-експлуатаційний комплекс Маяк» Приватного акціонерного товариства «Вінницький завод «Маяк» та затвердження Статуту у новій редакції.</w:t>
            </w:r>
          </w:p>
          <w:p w:rsidR="00CF1A10" w:rsidRPr="00CF1A10" w:rsidRDefault="00CF1A10" w:rsidP="00CF1A10">
            <w:pPr>
              <w:tabs>
                <w:tab w:val="left" w:pos="33"/>
              </w:tabs>
              <w:snapToGrid w:val="0"/>
              <w:jc w:val="both"/>
              <w:rPr>
                <w:noProof/>
                <w:sz w:val="22"/>
                <w:szCs w:val="22"/>
                <w:lang w:eastAsia="uk-UA"/>
              </w:rPr>
            </w:pP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bCs/>
                <w:iCs/>
                <w:color w:val="000000"/>
                <w:sz w:val="20"/>
                <w:szCs w:val="20"/>
              </w:rPr>
            </w:pPr>
            <w:r w:rsidRPr="00A807AB">
              <w:rPr>
                <w:bCs/>
                <w:iCs/>
                <w:color w:val="000000"/>
                <w:sz w:val="20"/>
                <w:szCs w:val="20"/>
              </w:rPr>
              <w:t xml:space="preserve">Проект рішення  з питання Порядку денного </w:t>
            </w:r>
            <w:r w:rsidRPr="00A807AB">
              <w:rPr>
                <w:b/>
                <w:bCs/>
                <w:iCs/>
                <w:color w:val="000000"/>
                <w:sz w:val="20"/>
                <w:szCs w:val="20"/>
              </w:rPr>
              <w:t xml:space="preserve">№ </w:t>
            </w:r>
            <w:r>
              <w:rPr>
                <w:b/>
                <w:bCs/>
                <w:iCs/>
                <w:color w:val="000000"/>
                <w:sz w:val="20"/>
                <w:szCs w:val="20"/>
              </w:rPr>
              <w:t>10</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pStyle w:val="31"/>
              <w:jc w:val="both"/>
              <w:rPr>
                <w:iCs/>
                <w:kern w:val="3"/>
                <w:sz w:val="22"/>
                <w:szCs w:val="22"/>
                <w:lang w:eastAsia="ja-JP"/>
              </w:rPr>
            </w:pPr>
            <w:proofErr w:type="spellStart"/>
            <w:r w:rsidRPr="00CF1A10">
              <w:rPr>
                <w:kern w:val="3"/>
                <w:sz w:val="22"/>
                <w:szCs w:val="22"/>
                <w:lang w:eastAsia="ja-JP"/>
              </w:rPr>
              <w:t>Внести</w:t>
            </w:r>
            <w:proofErr w:type="spellEnd"/>
            <w:r w:rsidRPr="00CF1A10">
              <w:rPr>
                <w:kern w:val="3"/>
                <w:sz w:val="22"/>
                <w:szCs w:val="22"/>
                <w:lang w:eastAsia="ja-JP"/>
              </w:rPr>
              <w:t xml:space="preserve"> зміни до Статуту Дочірнього підприємства «Житлово-експлуатаційний комплекс «Маяк» </w:t>
            </w:r>
            <w:r w:rsidRPr="00CF1A10">
              <w:rPr>
                <w:sz w:val="22"/>
                <w:szCs w:val="22"/>
              </w:rPr>
              <w:t xml:space="preserve">Приватного акціонерного товариства «Вінницький завод «Маяк» </w:t>
            </w:r>
            <w:r w:rsidRPr="00CF1A10">
              <w:rPr>
                <w:kern w:val="3"/>
                <w:sz w:val="22"/>
                <w:szCs w:val="22"/>
                <w:lang w:eastAsia="ja-JP"/>
              </w:rPr>
              <w:t xml:space="preserve"> та затвердити  Статут у новій редакції.</w:t>
            </w:r>
          </w:p>
          <w:p w:rsidR="00CF1A10" w:rsidRPr="00A807AB" w:rsidRDefault="00CF1A10" w:rsidP="002A7A89">
            <w:pPr>
              <w:tabs>
                <w:tab w:val="left" w:pos="709"/>
                <w:tab w:val="left" w:pos="992"/>
              </w:tabs>
              <w:snapToGrid w:val="0"/>
              <w:ind w:left="142" w:firstLine="425"/>
              <w:jc w:val="both"/>
              <w:rPr>
                <w:noProof/>
                <w:lang w:eastAsia="uk-UA"/>
              </w:rPr>
            </w:pP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A807AB" w:rsidRDefault="00CF1A10" w:rsidP="00CF1A10">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2576" behindDoc="0" locked="0" layoutInCell="1" allowOverlap="1" wp14:anchorId="403D09A5" wp14:editId="00A7E1DA">
                      <wp:simplePos x="0" y="0"/>
                      <wp:positionH relativeFrom="margin">
                        <wp:posOffset>40005</wp:posOffset>
                      </wp:positionH>
                      <wp:positionV relativeFrom="paragraph">
                        <wp:posOffset>60960</wp:posOffset>
                      </wp:positionV>
                      <wp:extent cx="3627755" cy="216535"/>
                      <wp:effectExtent l="0" t="635" r="3175" b="1905"/>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CF1A10">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rPr>
                                            <w:bCs/>
                                            <w:sz w:val="28"/>
                                            <w:szCs w:val="28"/>
                                            <w:u w:val="single"/>
                                          </w:rPr>
                                        </w:pPr>
                                      </w:p>
                                    </w:tc>
                                    <w:tc>
                                      <w:tcPr>
                                        <w:tcW w:w="1217"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jc w:val="center"/>
                                          <w:rPr>
                                            <w:bCs/>
                                            <w:sz w:val="20"/>
                                            <w:szCs w:val="20"/>
                                          </w:rPr>
                                        </w:pPr>
                                      </w:p>
                                    </w:tc>
                                    <w:tc>
                                      <w:tcPr>
                                        <w:tcW w:w="1496"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ПРОТИ</w:t>
                                        </w:r>
                                      </w:p>
                                    </w:tc>
                                  </w:tr>
                                </w:tbl>
                                <w:p w:rsidR="00CF1A10" w:rsidRDefault="00CF1A10"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09A5" id="_x0000_s1035" type="#_x0000_t202" style="position:absolute;left:0;text-align:left;margin-left:3.15pt;margin-top:4.8pt;width:285.65pt;height:17.05pt;z-index:2516725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uw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MzZLsH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CF1A10">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rPr>
                                      <w:bCs/>
                                      <w:sz w:val="28"/>
                                      <w:szCs w:val="28"/>
                                      <w:u w:val="single"/>
                                    </w:rPr>
                                  </w:pPr>
                                </w:p>
                              </w:tc>
                              <w:tc>
                                <w:tcPr>
                                  <w:tcW w:w="1217"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jc w:val="center"/>
                                    <w:rPr>
                                      <w:bCs/>
                                      <w:sz w:val="20"/>
                                      <w:szCs w:val="20"/>
                                    </w:rPr>
                                  </w:pPr>
                                </w:p>
                              </w:tc>
                              <w:tc>
                                <w:tcPr>
                                  <w:tcW w:w="1496"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ПРОТИ</w:t>
                                  </w:r>
                                </w:p>
                              </w:tc>
                            </w:tr>
                          </w:tbl>
                          <w:p w:rsidR="00CF1A10" w:rsidRDefault="00CF1A10" w:rsidP="00643F6C">
                            <w:r>
                              <w:t xml:space="preserve"> </w:t>
                            </w:r>
                          </w:p>
                        </w:txbxContent>
                      </v:textbox>
                      <w10:wrap type="square" anchorx="margin"/>
                    </v:shape>
                  </w:pict>
                </mc:Fallback>
              </mc:AlternateContent>
            </w:r>
          </w:p>
          <w:p w:rsidR="00CF1A10" w:rsidRPr="00A807AB" w:rsidRDefault="00CF1A10" w:rsidP="00CF1A10">
            <w:pPr>
              <w:tabs>
                <w:tab w:val="left" w:pos="709"/>
                <w:tab w:val="left" w:pos="992"/>
              </w:tabs>
              <w:ind w:left="142" w:firstLine="425"/>
              <w:jc w:val="both"/>
              <w:rPr>
                <w:rFonts w:eastAsia="Calibri"/>
                <w:bCs/>
                <w:i/>
                <w:iCs/>
                <w:sz w:val="22"/>
                <w:szCs w:val="22"/>
              </w:rPr>
            </w:pP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bCs/>
                <w:iCs/>
                <w:color w:val="000000"/>
                <w:sz w:val="20"/>
                <w:szCs w:val="20"/>
              </w:rPr>
            </w:pPr>
            <w:r w:rsidRPr="00A807AB">
              <w:rPr>
                <w:bCs/>
                <w:iCs/>
                <w:color w:val="000000"/>
                <w:sz w:val="20"/>
                <w:szCs w:val="20"/>
              </w:rPr>
              <w:t xml:space="preserve">Питання Порядку денного </w:t>
            </w:r>
            <w:r w:rsidRPr="00A807AB">
              <w:rPr>
                <w:b/>
                <w:bCs/>
                <w:iCs/>
                <w:color w:val="000000"/>
                <w:sz w:val="20"/>
                <w:szCs w:val="20"/>
              </w:rPr>
              <w:t xml:space="preserve">№ </w:t>
            </w:r>
            <w:r>
              <w:rPr>
                <w:b/>
                <w:bCs/>
                <w:iCs/>
                <w:color w:val="000000"/>
                <w:sz w:val="20"/>
                <w:szCs w:val="20"/>
              </w:rPr>
              <w:t>1</w:t>
            </w:r>
            <w:r>
              <w:rPr>
                <w:b/>
                <w:bCs/>
                <w:iCs/>
                <w:color w:val="000000"/>
                <w:sz w:val="20"/>
                <w:szCs w:val="20"/>
              </w:rPr>
              <w:t>1</w:t>
            </w:r>
            <w:r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pStyle w:val="a6"/>
              <w:jc w:val="both"/>
              <w:rPr>
                <w:b/>
                <w:sz w:val="22"/>
                <w:szCs w:val="22"/>
              </w:rPr>
            </w:pPr>
            <w:r w:rsidRPr="00CF1A10">
              <w:rPr>
                <w:b/>
                <w:noProof/>
                <w:sz w:val="22"/>
                <w:szCs w:val="22"/>
                <w:lang w:eastAsia="uk-UA"/>
              </w:rPr>
              <w:t>11.</w:t>
            </w:r>
            <w:r w:rsidRPr="00CF1A10">
              <w:rPr>
                <w:noProof/>
                <w:sz w:val="22"/>
                <w:szCs w:val="22"/>
                <w:lang w:eastAsia="uk-UA"/>
              </w:rPr>
              <w:t xml:space="preserve"> </w:t>
            </w:r>
            <w:r w:rsidRPr="00CF1A10">
              <w:rPr>
                <w:b/>
                <w:sz w:val="22"/>
                <w:szCs w:val="22"/>
              </w:rPr>
              <w:t>Визначення осіб, уповноважених на підписання Статуту Дочірнього підприємства «Житлово-експлуатаційний комплекс «Маяк» Приватного акціонерного товариства «Вінницький завод «Маяк» новій редакції та здійснення усіх дій, пов’язаних з державною реєстрацією змін до відомостей про юридичну особу, що містяться Єдиному державному реєстрі юридичних осіб, фізичних осіб-підприємців та громадських формувань.</w:t>
            </w:r>
          </w:p>
          <w:p w:rsidR="00CF1A10" w:rsidRPr="00A807AB" w:rsidRDefault="00CF1A10" w:rsidP="00CF1A10">
            <w:pPr>
              <w:tabs>
                <w:tab w:val="left" w:pos="709"/>
                <w:tab w:val="left" w:pos="992"/>
              </w:tabs>
              <w:snapToGrid w:val="0"/>
              <w:ind w:left="142" w:firstLine="425"/>
              <w:jc w:val="both"/>
              <w:rPr>
                <w:noProof/>
                <w:lang w:eastAsia="uk-UA"/>
              </w:rPr>
            </w:pP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bCs/>
                <w:iCs/>
                <w:color w:val="000000"/>
                <w:sz w:val="20"/>
                <w:szCs w:val="20"/>
              </w:rPr>
            </w:pPr>
            <w:r w:rsidRPr="00A807AB">
              <w:rPr>
                <w:bCs/>
                <w:iCs/>
                <w:color w:val="000000"/>
                <w:sz w:val="20"/>
                <w:szCs w:val="20"/>
              </w:rPr>
              <w:t xml:space="preserve">Проект рішення  з питання Порядку денного </w:t>
            </w:r>
            <w:r w:rsidRPr="00A807AB">
              <w:rPr>
                <w:b/>
                <w:bCs/>
                <w:iCs/>
                <w:color w:val="000000"/>
                <w:sz w:val="20"/>
                <w:szCs w:val="20"/>
              </w:rPr>
              <w:t xml:space="preserve">№ </w:t>
            </w:r>
            <w:r>
              <w:rPr>
                <w:b/>
                <w:bCs/>
                <w:iCs/>
                <w:color w:val="000000"/>
                <w:sz w:val="20"/>
                <w:szCs w:val="20"/>
              </w:rPr>
              <w:t>1</w:t>
            </w:r>
            <w:r>
              <w:rPr>
                <w:b/>
                <w:bCs/>
                <w:iCs/>
                <w:color w:val="000000"/>
                <w:sz w:val="20"/>
                <w:szCs w:val="20"/>
              </w:rPr>
              <w:t>1</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CF1A10" w:rsidRDefault="00CF1A10" w:rsidP="00CF1A10">
            <w:pPr>
              <w:pStyle w:val="a6"/>
              <w:jc w:val="both"/>
              <w:rPr>
                <w:iCs/>
                <w:sz w:val="22"/>
                <w:szCs w:val="22"/>
              </w:rPr>
            </w:pPr>
            <w:r w:rsidRPr="00CF1A10">
              <w:rPr>
                <w:sz w:val="22"/>
                <w:szCs w:val="22"/>
              </w:rPr>
              <w:t>Уповноважити Генерального директора Приватного акціонерного товариства «Вінницький завод «Маяк» підписати Статут Дочірнього підприємства «Житлово-експлуатаційний комплекс «Маяк» Приватного акціонерного товариства «Вінницький завод «Маяк» в новій редакції.</w:t>
            </w:r>
          </w:p>
          <w:p w:rsidR="00CF1A10" w:rsidRPr="00A807AB" w:rsidRDefault="00CF1A10" w:rsidP="00CF1A10">
            <w:pPr>
              <w:pStyle w:val="a6"/>
              <w:jc w:val="both"/>
              <w:rPr>
                <w:noProof/>
                <w:lang w:eastAsia="uk-UA"/>
              </w:rPr>
            </w:pPr>
            <w:r w:rsidRPr="00CF1A10">
              <w:rPr>
                <w:sz w:val="22"/>
                <w:szCs w:val="22"/>
              </w:rPr>
              <w:lastRenderedPageBreak/>
              <w:t>Уповноважити Директора Дочірнього підприємства «Житлово-експлуатаційний комплекс «Маяк» Приватного акціонерного товариства «Вінницький завод «Маяк» здійснити усі дії, необхідні для реєстрації  змін до відомостей про юридичну особу, що містяться у Єдиному державному реєстрі юридичних осіб, фізичних о</w:t>
            </w:r>
            <w:bookmarkStart w:id="0" w:name="_GoBack"/>
            <w:bookmarkEnd w:id="0"/>
            <w:r w:rsidRPr="00CF1A10">
              <w:rPr>
                <w:sz w:val="22"/>
                <w:szCs w:val="22"/>
              </w:rPr>
              <w:t>сіб-підприємців та громадських формувань.</w:t>
            </w:r>
          </w:p>
        </w:tc>
      </w:tr>
      <w:tr w:rsidR="00CF1A10"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CF1A10" w:rsidRPr="00A807AB" w:rsidRDefault="00CF1A10" w:rsidP="00CF1A10">
            <w:pPr>
              <w:rPr>
                <w:rFonts w:eastAsia="Calibri"/>
                <w:bCs/>
                <w:i/>
                <w:iCs/>
                <w:sz w:val="22"/>
                <w:szCs w:val="22"/>
              </w:rPr>
            </w:pPr>
            <w:r w:rsidRPr="00A807AB">
              <w:rPr>
                <w:bCs/>
                <w:iCs/>
                <w:color w:val="000000"/>
                <w:sz w:val="20"/>
                <w:szCs w:val="20"/>
              </w:rPr>
              <w:lastRenderedPageBreak/>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A10" w:rsidRPr="00A807AB" w:rsidRDefault="00CF1A10" w:rsidP="00CF1A10">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4624" behindDoc="0" locked="0" layoutInCell="1" allowOverlap="1" wp14:anchorId="1B204323" wp14:editId="3FBC55EE">
                      <wp:simplePos x="0" y="0"/>
                      <wp:positionH relativeFrom="margin">
                        <wp:posOffset>40005</wp:posOffset>
                      </wp:positionH>
                      <wp:positionV relativeFrom="paragraph">
                        <wp:posOffset>60960</wp:posOffset>
                      </wp:positionV>
                      <wp:extent cx="3627755" cy="216535"/>
                      <wp:effectExtent l="0" t="635" r="3175" b="190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CF1A10">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rPr>
                                            <w:bCs/>
                                            <w:sz w:val="28"/>
                                            <w:szCs w:val="28"/>
                                            <w:u w:val="single"/>
                                          </w:rPr>
                                        </w:pPr>
                                      </w:p>
                                    </w:tc>
                                    <w:tc>
                                      <w:tcPr>
                                        <w:tcW w:w="1217"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jc w:val="center"/>
                                          <w:rPr>
                                            <w:bCs/>
                                            <w:sz w:val="20"/>
                                            <w:szCs w:val="20"/>
                                          </w:rPr>
                                        </w:pPr>
                                      </w:p>
                                    </w:tc>
                                    <w:tc>
                                      <w:tcPr>
                                        <w:tcW w:w="1496"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ПРОТИ</w:t>
                                        </w:r>
                                      </w:p>
                                    </w:tc>
                                  </w:tr>
                                </w:tbl>
                                <w:p w:rsidR="00CF1A10" w:rsidRDefault="00CF1A10"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4323" id="_x0000_s1036" type="#_x0000_t202" style="position:absolute;left:0;text-align:left;margin-left:3.15pt;margin-top:4.8pt;width:285.65pt;height:17.05pt;z-index:2516746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5tfg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CF1A10">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rPr>
                                      <w:bCs/>
                                      <w:sz w:val="28"/>
                                      <w:szCs w:val="28"/>
                                      <w:u w:val="single"/>
                                    </w:rPr>
                                  </w:pPr>
                                </w:p>
                              </w:tc>
                              <w:tc>
                                <w:tcPr>
                                  <w:tcW w:w="1217"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CF1A10" w:rsidRDefault="00CF1A10">
                                  <w:pPr>
                                    <w:snapToGrid w:val="0"/>
                                    <w:jc w:val="center"/>
                                    <w:rPr>
                                      <w:bCs/>
                                      <w:sz w:val="20"/>
                                      <w:szCs w:val="20"/>
                                    </w:rPr>
                                  </w:pPr>
                                </w:p>
                              </w:tc>
                              <w:tc>
                                <w:tcPr>
                                  <w:tcW w:w="1496" w:type="dxa"/>
                                  <w:tcBorders>
                                    <w:left w:val="single" w:sz="4" w:space="0" w:color="000000"/>
                                  </w:tcBorders>
                                  <w:shd w:val="clear" w:color="auto" w:fill="auto"/>
                                  <w:vAlign w:val="center"/>
                                </w:tcPr>
                                <w:p w:rsidR="00CF1A10" w:rsidRPr="000D2074" w:rsidRDefault="00CF1A10">
                                  <w:pPr>
                                    <w:jc w:val="center"/>
                                    <w:rPr>
                                      <w:b/>
                                      <w:bCs/>
                                      <w:sz w:val="20"/>
                                      <w:szCs w:val="20"/>
                                    </w:rPr>
                                  </w:pPr>
                                  <w:r w:rsidRPr="000D2074">
                                    <w:rPr>
                                      <w:b/>
                                      <w:bCs/>
                                      <w:color w:val="000000"/>
                                      <w:sz w:val="20"/>
                                      <w:szCs w:val="20"/>
                                    </w:rPr>
                                    <w:t>ПРОТИ</w:t>
                                  </w:r>
                                </w:p>
                              </w:tc>
                            </w:tr>
                          </w:tbl>
                          <w:p w:rsidR="00CF1A10" w:rsidRDefault="00CF1A10" w:rsidP="00643F6C">
                            <w:r>
                              <w:t xml:space="preserve"> </w:t>
                            </w:r>
                          </w:p>
                        </w:txbxContent>
                      </v:textbox>
                      <w10:wrap type="square" anchorx="margin"/>
                    </v:shape>
                  </w:pict>
                </mc:Fallback>
              </mc:AlternateContent>
            </w:r>
          </w:p>
          <w:p w:rsidR="00CF1A10" w:rsidRPr="00A807AB" w:rsidRDefault="00CF1A10" w:rsidP="00CF1A10">
            <w:pPr>
              <w:tabs>
                <w:tab w:val="left" w:pos="709"/>
                <w:tab w:val="left" w:pos="992"/>
              </w:tabs>
              <w:ind w:left="142" w:firstLine="425"/>
              <w:jc w:val="both"/>
              <w:rPr>
                <w:rFonts w:eastAsia="Calibri"/>
                <w:bCs/>
                <w:i/>
                <w:iCs/>
                <w:sz w:val="22"/>
                <w:szCs w:val="22"/>
              </w:rPr>
            </w:pPr>
          </w:p>
        </w:tc>
      </w:tr>
    </w:tbl>
    <w:p w:rsidR="00643F6C" w:rsidRPr="002A7A89" w:rsidRDefault="00643F6C" w:rsidP="00643F6C">
      <w:pPr>
        <w:rPr>
          <w:sz w:val="10"/>
          <w:szCs w:val="10"/>
          <w:lang w:val="ru-RU"/>
        </w:rPr>
      </w:pPr>
    </w:p>
    <w:sectPr w:rsidR="00643F6C" w:rsidRPr="002A7A89" w:rsidSect="007F3C97">
      <w:footerReference w:type="default" r:id="rId7"/>
      <w:pgSz w:w="11906" w:h="16838"/>
      <w:pgMar w:top="454" w:right="567" w:bottom="284" w:left="851" w:header="720" w:footer="14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74" w:rsidRDefault="00C61174">
      <w:r>
        <w:separator/>
      </w:r>
    </w:p>
  </w:endnote>
  <w:endnote w:type="continuationSeparator" w:id="0">
    <w:p w:rsidR="00C61174" w:rsidRDefault="00C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002"/>
      <w:gridCol w:w="1976"/>
      <w:gridCol w:w="1125"/>
      <w:gridCol w:w="284"/>
      <w:gridCol w:w="2225"/>
      <w:gridCol w:w="2299"/>
    </w:tblGrid>
    <w:tr w:rsidR="009E09FF">
      <w:trPr>
        <w:trHeight w:val="1547"/>
      </w:trPr>
      <w:tc>
        <w:tcPr>
          <w:tcW w:w="9911" w:type="dxa"/>
          <w:gridSpan w:val="6"/>
          <w:shd w:val="clear" w:color="auto" w:fill="auto"/>
        </w:tcPr>
        <w:p w:rsidR="009E09FF" w:rsidRDefault="007C41C5">
          <w:pPr>
            <w:widowControl w:val="0"/>
            <w:autoSpaceDE w:val="0"/>
            <w:ind w:firstLine="743"/>
            <w:jc w:val="both"/>
            <w:rPr>
              <w:bCs/>
              <w:i/>
              <w:color w:val="000000"/>
              <w:sz w:val="20"/>
              <w:szCs w:val="22"/>
            </w:rPr>
          </w:pPr>
          <w:r>
            <w:rPr>
              <w:b/>
              <w:bCs/>
              <w:i/>
              <w:color w:val="000000"/>
              <w:sz w:val="20"/>
              <w:szCs w:val="22"/>
            </w:rPr>
            <w:t xml:space="preserve">Увага! </w:t>
          </w:r>
        </w:p>
        <w:p w:rsidR="009E09FF" w:rsidRDefault="007C41C5">
          <w:pPr>
            <w:widowControl w:val="0"/>
            <w:autoSpaceDE w:val="0"/>
            <w:spacing w:before="91"/>
            <w:ind w:firstLine="743"/>
            <w:jc w:val="both"/>
            <w:rPr>
              <w:bCs/>
              <w:i/>
              <w:color w:val="000000"/>
              <w:sz w:val="20"/>
              <w:szCs w:val="22"/>
            </w:rPr>
          </w:pPr>
          <w:r>
            <w:rPr>
              <w:bCs/>
              <w:i/>
              <w:color w:val="000000"/>
              <w:sz w:val="20"/>
              <w:szCs w:val="22"/>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9E09FF" w:rsidRDefault="007C41C5">
          <w:pPr>
            <w:widowControl w:val="0"/>
            <w:autoSpaceDE w:val="0"/>
            <w:spacing w:before="91"/>
            <w:ind w:firstLine="743"/>
            <w:jc w:val="both"/>
            <w:rPr>
              <w:bCs/>
              <w:i/>
              <w:color w:val="000000"/>
              <w:sz w:val="20"/>
              <w:szCs w:val="22"/>
            </w:rPr>
          </w:pPr>
          <w:r>
            <w:rPr>
              <w:bCs/>
              <w:i/>
              <w:color w:val="000000"/>
              <w:sz w:val="20"/>
              <w:szCs w:val="22"/>
            </w:rPr>
            <w:t>За відсутності таких реквізитів і підпису (-</w:t>
          </w:r>
          <w:proofErr w:type="spellStart"/>
          <w:r>
            <w:rPr>
              <w:bCs/>
              <w:i/>
              <w:color w:val="000000"/>
              <w:sz w:val="20"/>
              <w:szCs w:val="22"/>
            </w:rPr>
            <w:t>ів</w:t>
          </w:r>
          <w:proofErr w:type="spellEnd"/>
          <w:r>
            <w:rPr>
              <w:bCs/>
              <w:i/>
              <w:color w:val="000000"/>
              <w:sz w:val="20"/>
              <w:szCs w:val="22"/>
            </w:rPr>
            <w:t>) бюлетень вважається недійсним і не враховується під час підрахунку голосів.</w:t>
          </w:r>
        </w:p>
        <w:p w:rsidR="009E09FF" w:rsidRDefault="007C41C5">
          <w:pPr>
            <w:widowControl w:val="0"/>
            <w:autoSpaceDE w:val="0"/>
            <w:spacing w:before="91"/>
            <w:ind w:firstLine="743"/>
            <w:jc w:val="both"/>
          </w:pPr>
          <w:r>
            <w:rPr>
              <w:bCs/>
              <w:i/>
              <w:color w:val="000000"/>
              <w:sz w:val="20"/>
              <w:szCs w:val="22"/>
            </w:rPr>
            <w:t xml:space="preserve">Бюлетень може бути заповнений </w:t>
          </w:r>
          <w:proofErr w:type="spellStart"/>
          <w:r>
            <w:rPr>
              <w:bCs/>
              <w:i/>
              <w:color w:val="000000"/>
              <w:sz w:val="20"/>
              <w:szCs w:val="22"/>
            </w:rPr>
            <w:t>машинодруком</w:t>
          </w:r>
          <w:proofErr w:type="spellEnd"/>
          <w:r>
            <w:rPr>
              <w:bCs/>
              <w:i/>
              <w:color w:val="000000"/>
              <w:sz w:val="20"/>
              <w:szCs w:val="22"/>
            </w:rPr>
            <w:t xml:space="preserve">. </w:t>
          </w:r>
        </w:p>
      </w:tc>
    </w:tr>
    <w:tr w:rsidR="009E09FF">
      <w:trPr>
        <w:trHeight w:val="47"/>
      </w:trPr>
      <w:tc>
        <w:tcPr>
          <w:tcW w:w="9911" w:type="dxa"/>
          <w:gridSpan w:val="6"/>
          <w:shd w:val="clear" w:color="auto" w:fill="auto"/>
        </w:tcPr>
        <w:p w:rsidR="009E09FF" w:rsidRDefault="00C61174">
          <w:pPr>
            <w:pStyle w:val="a3"/>
            <w:tabs>
              <w:tab w:val="left" w:pos="6730"/>
            </w:tabs>
            <w:snapToGrid w:val="0"/>
            <w:rPr>
              <w:rFonts w:eastAsia="Times New Roman"/>
              <w:sz w:val="20"/>
            </w:rPr>
          </w:pPr>
        </w:p>
      </w:tc>
    </w:tr>
    <w:tr w:rsidR="009E09FF">
      <w:tc>
        <w:tcPr>
          <w:tcW w:w="2002" w:type="dxa"/>
          <w:vMerge w:val="restart"/>
          <w:shd w:val="clear" w:color="auto" w:fill="auto"/>
          <w:vAlign w:val="center"/>
        </w:tcPr>
        <w:p w:rsidR="009E09FF" w:rsidRDefault="007C41C5">
          <w:pPr>
            <w:pStyle w:val="a3"/>
            <w:jc w:val="center"/>
            <w:rPr>
              <w:rFonts w:eastAsia="Times New Roman"/>
              <w:sz w:val="20"/>
            </w:rPr>
          </w:pPr>
          <w:r>
            <w:rPr>
              <w:rFonts w:eastAsia="Times New Roman"/>
              <w:sz w:val="20"/>
              <w:szCs w:val="22"/>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CF1A10">
            <w:rPr>
              <w:rFonts w:eastAsia="Times New Roman"/>
              <w:noProof/>
              <w:sz w:val="20"/>
              <w:szCs w:val="22"/>
            </w:rPr>
            <w:t>6</w:t>
          </w:r>
          <w:r>
            <w:rPr>
              <w:rFonts w:eastAsia="Times New Roman"/>
              <w:sz w:val="20"/>
              <w:szCs w:val="22"/>
            </w:rPr>
            <w:fldChar w:fldCharType="end"/>
          </w:r>
        </w:p>
      </w:tc>
      <w:tc>
        <w:tcPr>
          <w:tcW w:w="1976" w:type="dxa"/>
          <w:tcBorders>
            <w:bottom w:val="single" w:sz="4" w:space="0" w:color="000000"/>
          </w:tcBorders>
          <w:shd w:val="clear" w:color="auto" w:fill="auto"/>
        </w:tcPr>
        <w:p w:rsidR="009E09FF" w:rsidRDefault="00C61174">
          <w:pPr>
            <w:pStyle w:val="a3"/>
            <w:snapToGrid w:val="0"/>
            <w:jc w:val="right"/>
            <w:rPr>
              <w:rFonts w:eastAsia="Times New Roman"/>
              <w:sz w:val="20"/>
            </w:rPr>
          </w:pPr>
        </w:p>
      </w:tc>
      <w:tc>
        <w:tcPr>
          <w:tcW w:w="1125" w:type="dxa"/>
          <w:tcBorders>
            <w:bottom w:val="single" w:sz="4" w:space="0" w:color="000000"/>
          </w:tcBorders>
          <w:shd w:val="clear" w:color="auto" w:fill="auto"/>
        </w:tcPr>
        <w:p w:rsidR="009E09FF" w:rsidRDefault="00C61174">
          <w:pPr>
            <w:pStyle w:val="a3"/>
            <w:snapToGrid w:val="0"/>
            <w:jc w:val="right"/>
            <w:rPr>
              <w:rFonts w:eastAsia="Times New Roman"/>
              <w:sz w:val="20"/>
            </w:rPr>
          </w:pPr>
        </w:p>
      </w:tc>
      <w:tc>
        <w:tcPr>
          <w:tcW w:w="284" w:type="dxa"/>
          <w:shd w:val="clear" w:color="auto" w:fill="auto"/>
        </w:tcPr>
        <w:p w:rsidR="009E09FF" w:rsidRDefault="00C61174">
          <w:pPr>
            <w:pStyle w:val="a3"/>
            <w:snapToGrid w:val="0"/>
            <w:jc w:val="right"/>
            <w:rPr>
              <w:rFonts w:eastAsia="Times New Roman"/>
              <w:sz w:val="20"/>
            </w:rPr>
          </w:pPr>
        </w:p>
      </w:tc>
      <w:tc>
        <w:tcPr>
          <w:tcW w:w="2225" w:type="dxa"/>
          <w:tcBorders>
            <w:bottom w:val="single" w:sz="4" w:space="0" w:color="000000"/>
          </w:tcBorders>
          <w:shd w:val="clear" w:color="auto" w:fill="auto"/>
        </w:tcPr>
        <w:p w:rsidR="009E09FF" w:rsidRDefault="007C41C5">
          <w:pPr>
            <w:pStyle w:val="a3"/>
            <w:tabs>
              <w:tab w:val="center" w:pos="1004"/>
            </w:tabs>
            <w:rPr>
              <w:rFonts w:eastAsia="Times New Roman"/>
              <w:sz w:val="20"/>
              <w:szCs w:val="22"/>
            </w:rPr>
          </w:pPr>
          <w:r>
            <w:rPr>
              <w:rFonts w:eastAsia="Times New Roman"/>
              <w:sz w:val="20"/>
              <w:szCs w:val="22"/>
            </w:rPr>
            <w:t>/</w:t>
          </w:r>
          <w:r>
            <w:rPr>
              <w:rFonts w:eastAsia="Times New Roman"/>
              <w:sz w:val="20"/>
              <w:szCs w:val="22"/>
            </w:rPr>
            <w:tab/>
          </w:r>
        </w:p>
      </w:tc>
      <w:tc>
        <w:tcPr>
          <w:tcW w:w="2299" w:type="dxa"/>
          <w:tcBorders>
            <w:bottom w:val="single" w:sz="4" w:space="0" w:color="000000"/>
          </w:tcBorders>
          <w:shd w:val="clear" w:color="auto" w:fill="auto"/>
        </w:tcPr>
        <w:p w:rsidR="009E09FF" w:rsidRDefault="007C41C5">
          <w:pPr>
            <w:pStyle w:val="a3"/>
            <w:jc w:val="right"/>
          </w:pPr>
          <w:r>
            <w:rPr>
              <w:rFonts w:eastAsia="Times New Roman"/>
              <w:sz w:val="20"/>
              <w:szCs w:val="22"/>
            </w:rPr>
            <w:t>/</w:t>
          </w:r>
        </w:p>
      </w:tc>
    </w:tr>
    <w:tr w:rsidR="009E09FF">
      <w:tc>
        <w:tcPr>
          <w:tcW w:w="2002" w:type="dxa"/>
          <w:vMerge/>
          <w:tcBorders>
            <w:top w:val="single" w:sz="4" w:space="0" w:color="000000"/>
          </w:tcBorders>
          <w:shd w:val="clear" w:color="auto" w:fill="auto"/>
        </w:tcPr>
        <w:p w:rsidR="009E09FF" w:rsidRDefault="00C61174">
          <w:pPr>
            <w:pStyle w:val="a3"/>
            <w:snapToGrid w:val="0"/>
            <w:rPr>
              <w:rFonts w:eastAsia="Times New Roman"/>
              <w:sz w:val="20"/>
            </w:rPr>
          </w:pPr>
        </w:p>
      </w:tc>
      <w:tc>
        <w:tcPr>
          <w:tcW w:w="3101" w:type="dxa"/>
          <w:gridSpan w:val="2"/>
          <w:tcBorders>
            <w:top w:val="single" w:sz="4" w:space="0" w:color="000000"/>
          </w:tcBorders>
          <w:shd w:val="clear" w:color="auto" w:fill="auto"/>
        </w:tcPr>
        <w:p w:rsidR="009E09FF" w:rsidRDefault="007C41C5">
          <w:pPr>
            <w:pStyle w:val="a3"/>
            <w:jc w:val="right"/>
            <w:rPr>
              <w:rFonts w:eastAsia="Times New Roman"/>
              <w:b/>
              <w:bCs/>
              <w:i/>
              <w:color w:val="000000"/>
              <w:sz w:val="20"/>
              <w:szCs w:val="22"/>
            </w:rPr>
          </w:pPr>
          <w:r>
            <w:rPr>
              <w:rFonts w:eastAsia="Times New Roman"/>
              <w:b/>
              <w:bCs/>
              <w:i/>
              <w:color w:val="000000"/>
              <w:sz w:val="20"/>
              <w:szCs w:val="22"/>
            </w:rPr>
            <w:t xml:space="preserve">Підпис акціонера </w:t>
          </w:r>
        </w:p>
        <w:p w:rsidR="009E09FF" w:rsidRDefault="007C41C5">
          <w:pPr>
            <w:pStyle w:val="a3"/>
            <w:jc w:val="right"/>
            <w:rPr>
              <w:rFonts w:eastAsia="Times New Roman"/>
              <w:sz w:val="20"/>
            </w:rPr>
          </w:pPr>
          <w:r>
            <w:rPr>
              <w:rFonts w:eastAsia="Times New Roman"/>
              <w:b/>
              <w:bCs/>
              <w:i/>
              <w:color w:val="000000"/>
              <w:sz w:val="20"/>
              <w:szCs w:val="22"/>
            </w:rPr>
            <w:t>(представника акціонера)</w:t>
          </w:r>
        </w:p>
      </w:tc>
      <w:tc>
        <w:tcPr>
          <w:tcW w:w="284" w:type="dxa"/>
          <w:shd w:val="clear" w:color="auto" w:fill="auto"/>
        </w:tcPr>
        <w:p w:rsidR="009E09FF" w:rsidRDefault="00C61174">
          <w:pPr>
            <w:pStyle w:val="a3"/>
            <w:snapToGrid w:val="0"/>
            <w:jc w:val="right"/>
            <w:rPr>
              <w:rFonts w:eastAsia="Times New Roman"/>
              <w:sz w:val="20"/>
            </w:rPr>
          </w:pPr>
        </w:p>
      </w:tc>
      <w:tc>
        <w:tcPr>
          <w:tcW w:w="4524" w:type="dxa"/>
          <w:gridSpan w:val="2"/>
          <w:tcBorders>
            <w:top w:val="single" w:sz="4" w:space="0" w:color="000000"/>
          </w:tcBorders>
          <w:shd w:val="clear" w:color="auto" w:fill="auto"/>
        </w:tcPr>
        <w:p w:rsidR="009E09FF" w:rsidRDefault="007C41C5">
          <w:pPr>
            <w:pStyle w:val="a3"/>
            <w:jc w:val="right"/>
            <w:rPr>
              <w:rFonts w:eastAsia="Times New Roman"/>
              <w:b/>
              <w:i/>
              <w:sz w:val="20"/>
              <w:szCs w:val="22"/>
            </w:rPr>
          </w:pPr>
          <w:r>
            <w:rPr>
              <w:b/>
              <w:bCs/>
              <w:i/>
              <w:color w:val="000000"/>
              <w:sz w:val="20"/>
              <w:szCs w:val="20"/>
            </w:rPr>
            <w:t>Прізвище, ім’я та по батькові</w:t>
          </w:r>
          <w:r>
            <w:rPr>
              <w:rFonts w:eastAsia="Times New Roman"/>
              <w:b/>
              <w:i/>
              <w:sz w:val="20"/>
              <w:szCs w:val="22"/>
            </w:rPr>
            <w:t xml:space="preserve"> акціонера </w:t>
          </w:r>
        </w:p>
        <w:p w:rsidR="009E09FF" w:rsidRDefault="007C41C5">
          <w:pPr>
            <w:pStyle w:val="a3"/>
            <w:jc w:val="right"/>
          </w:pPr>
          <w:r>
            <w:rPr>
              <w:rFonts w:eastAsia="Times New Roman"/>
              <w:b/>
              <w:i/>
              <w:sz w:val="20"/>
              <w:szCs w:val="22"/>
            </w:rPr>
            <w:t>(представника акціонера)</w:t>
          </w:r>
        </w:p>
      </w:tc>
    </w:tr>
  </w:tbl>
  <w:p w:rsidR="009E09FF" w:rsidRDefault="00C61174">
    <w:pPr>
      <w:pStyle w:val="a3"/>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74" w:rsidRDefault="00C61174">
      <w:r>
        <w:separator/>
      </w:r>
    </w:p>
  </w:footnote>
  <w:footnote w:type="continuationSeparator" w:id="0">
    <w:p w:rsidR="00C61174" w:rsidRDefault="00C6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49C8"/>
    <w:multiLevelType w:val="hybridMultilevel"/>
    <w:tmpl w:val="F264B16A"/>
    <w:lvl w:ilvl="0" w:tplc="A4C837B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A2"/>
    <w:rsid w:val="00086820"/>
    <w:rsid w:val="00093C54"/>
    <w:rsid w:val="000B5D26"/>
    <w:rsid w:val="000D2074"/>
    <w:rsid w:val="00125A18"/>
    <w:rsid w:val="001662A9"/>
    <w:rsid w:val="00172C2C"/>
    <w:rsid w:val="001D7362"/>
    <w:rsid w:val="001F2604"/>
    <w:rsid w:val="0027194C"/>
    <w:rsid w:val="002970C1"/>
    <w:rsid w:val="002A7A89"/>
    <w:rsid w:val="002B3C97"/>
    <w:rsid w:val="002B7646"/>
    <w:rsid w:val="00331E2D"/>
    <w:rsid w:val="0036656B"/>
    <w:rsid w:val="0038720A"/>
    <w:rsid w:val="003D64EA"/>
    <w:rsid w:val="00457D85"/>
    <w:rsid w:val="004C6017"/>
    <w:rsid w:val="004F1412"/>
    <w:rsid w:val="00564871"/>
    <w:rsid w:val="00582D76"/>
    <w:rsid w:val="00583EC0"/>
    <w:rsid w:val="005972DA"/>
    <w:rsid w:val="005E4DFF"/>
    <w:rsid w:val="005F0F57"/>
    <w:rsid w:val="00632AB7"/>
    <w:rsid w:val="00641F56"/>
    <w:rsid w:val="00642964"/>
    <w:rsid w:val="00643F6C"/>
    <w:rsid w:val="00695B3C"/>
    <w:rsid w:val="006A721E"/>
    <w:rsid w:val="006D752F"/>
    <w:rsid w:val="006E6E5D"/>
    <w:rsid w:val="00701C95"/>
    <w:rsid w:val="007135A2"/>
    <w:rsid w:val="00744871"/>
    <w:rsid w:val="007725C1"/>
    <w:rsid w:val="00781F5C"/>
    <w:rsid w:val="007B17DD"/>
    <w:rsid w:val="007C41C5"/>
    <w:rsid w:val="007C6EF6"/>
    <w:rsid w:val="007F3C97"/>
    <w:rsid w:val="008006D1"/>
    <w:rsid w:val="00832EA4"/>
    <w:rsid w:val="008332FF"/>
    <w:rsid w:val="008631DF"/>
    <w:rsid w:val="008B73B3"/>
    <w:rsid w:val="00943C11"/>
    <w:rsid w:val="009441AE"/>
    <w:rsid w:val="009A741B"/>
    <w:rsid w:val="009A7627"/>
    <w:rsid w:val="009B6319"/>
    <w:rsid w:val="009D2A9C"/>
    <w:rsid w:val="00A015A7"/>
    <w:rsid w:val="00A720E3"/>
    <w:rsid w:val="00A807AB"/>
    <w:rsid w:val="00AB50A2"/>
    <w:rsid w:val="00B04661"/>
    <w:rsid w:val="00B04F6B"/>
    <w:rsid w:val="00B6410E"/>
    <w:rsid w:val="00B976A9"/>
    <w:rsid w:val="00BB069B"/>
    <w:rsid w:val="00BD7B34"/>
    <w:rsid w:val="00BD7B56"/>
    <w:rsid w:val="00C61174"/>
    <w:rsid w:val="00CB6B00"/>
    <w:rsid w:val="00CD24E4"/>
    <w:rsid w:val="00CE31DC"/>
    <w:rsid w:val="00CF1A10"/>
    <w:rsid w:val="00D179ED"/>
    <w:rsid w:val="00D241F1"/>
    <w:rsid w:val="00D32A0B"/>
    <w:rsid w:val="00D75875"/>
    <w:rsid w:val="00EB6F73"/>
    <w:rsid w:val="00ED6B4D"/>
    <w:rsid w:val="00EF0BAD"/>
    <w:rsid w:val="00EF770E"/>
    <w:rsid w:val="00F5004C"/>
    <w:rsid w:val="00FB063C"/>
    <w:rsid w:val="00FB34FE"/>
    <w:rsid w:val="00FE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EF0"/>
  <w15:docId w15:val="{EE6C0AAF-9C84-4F8A-9844-9782710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6C"/>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3F6C"/>
    <w:rPr>
      <w:rFonts w:eastAsia="Calibri"/>
    </w:rPr>
  </w:style>
  <w:style w:type="character" w:customStyle="1" w:styleId="a4">
    <w:name w:val="Нижний колонтитул Знак"/>
    <w:basedOn w:val="a0"/>
    <w:link w:val="a3"/>
    <w:rsid w:val="00643F6C"/>
    <w:rPr>
      <w:rFonts w:ascii="Times New Roman" w:eastAsia="Calibri" w:hAnsi="Times New Roman" w:cs="Times New Roman"/>
      <w:sz w:val="24"/>
      <w:szCs w:val="24"/>
      <w:lang w:eastAsia="ar-SA"/>
    </w:rPr>
  </w:style>
  <w:style w:type="paragraph" w:styleId="a5">
    <w:name w:val="Block Text"/>
    <w:basedOn w:val="a"/>
    <w:semiHidden/>
    <w:rsid w:val="00643F6C"/>
    <w:pPr>
      <w:suppressAutoHyphens w:val="0"/>
      <w:ind w:left="6840" w:right="218"/>
      <w:jc w:val="both"/>
    </w:pPr>
    <w:rPr>
      <w:sz w:val="20"/>
      <w:szCs w:val="22"/>
      <w:lang w:eastAsia="ru-RU"/>
    </w:rPr>
  </w:style>
  <w:style w:type="paragraph" w:styleId="a6">
    <w:name w:val="No Spacing"/>
    <w:qFormat/>
    <w:rsid w:val="00EF0BAD"/>
    <w:pPr>
      <w:spacing w:after="0" w:line="240" w:lineRule="auto"/>
    </w:pPr>
    <w:rPr>
      <w:rFonts w:ascii="Times New Roman" w:eastAsia="Times New Roman" w:hAnsi="Times New Roman" w:cs="Times New Roman"/>
      <w:sz w:val="24"/>
      <w:szCs w:val="24"/>
      <w:lang w:val="uk-UA" w:eastAsia="ru-RU"/>
    </w:rPr>
  </w:style>
  <w:style w:type="paragraph" w:styleId="a7">
    <w:name w:val="Normal (Web)"/>
    <w:basedOn w:val="a"/>
    <w:uiPriority w:val="99"/>
    <w:unhideWhenUsed/>
    <w:rsid w:val="0027194C"/>
    <w:pPr>
      <w:suppressAutoHyphens w:val="0"/>
      <w:spacing w:before="100" w:beforeAutospacing="1" w:after="100" w:afterAutospacing="1"/>
    </w:pPr>
    <w:rPr>
      <w:color w:val="333333"/>
      <w:lang w:eastAsia="ru-RU"/>
    </w:rPr>
  </w:style>
  <w:style w:type="paragraph" w:customStyle="1" w:styleId="Standard">
    <w:name w:val="Standard"/>
    <w:rsid w:val="00632AB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PreformattedText">
    <w:name w:val="Preformatted Text"/>
    <w:basedOn w:val="a"/>
    <w:qFormat/>
    <w:rsid w:val="002B3C97"/>
    <w:pPr>
      <w:widowControl w:val="0"/>
    </w:pPr>
    <w:rPr>
      <w:rFonts w:ascii="Liberation Mono" w:eastAsia="Liberation Mono" w:hAnsi="Liberation Mono" w:cs="Liberation Mono"/>
      <w:sz w:val="20"/>
      <w:szCs w:val="20"/>
      <w:lang w:val="en-US" w:eastAsia="zh-CN" w:bidi="hi-IN"/>
    </w:rPr>
  </w:style>
  <w:style w:type="paragraph" w:styleId="a8">
    <w:name w:val="Body Text"/>
    <w:basedOn w:val="a"/>
    <w:link w:val="a9"/>
    <w:semiHidden/>
    <w:rsid w:val="008B73B3"/>
    <w:pPr>
      <w:suppressAutoHyphens w:val="0"/>
      <w:jc w:val="both"/>
    </w:pPr>
    <w:rPr>
      <w:b/>
      <w:bCs/>
      <w:sz w:val="22"/>
      <w:szCs w:val="22"/>
      <w:lang w:eastAsia="uk-UA"/>
    </w:rPr>
  </w:style>
  <w:style w:type="character" w:customStyle="1" w:styleId="a9">
    <w:name w:val="Основной текст Знак"/>
    <w:basedOn w:val="a0"/>
    <w:link w:val="a8"/>
    <w:semiHidden/>
    <w:rsid w:val="008B73B3"/>
    <w:rPr>
      <w:rFonts w:ascii="Times New Roman" w:eastAsia="Times New Roman" w:hAnsi="Times New Roman" w:cs="Times New Roman"/>
      <w:b/>
      <w:bCs/>
      <w:lang w:val="uk-UA" w:eastAsia="uk-UA"/>
    </w:rPr>
  </w:style>
  <w:style w:type="paragraph" w:styleId="aa">
    <w:name w:val="Body Text Indent"/>
    <w:basedOn w:val="a"/>
    <w:link w:val="ab"/>
    <w:uiPriority w:val="99"/>
    <w:unhideWhenUsed/>
    <w:rsid w:val="00641F56"/>
    <w:pPr>
      <w:spacing w:after="120"/>
      <w:ind w:left="283"/>
    </w:pPr>
  </w:style>
  <w:style w:type="character" w:customStyle="1" w:styleId="ab">
    <w:name w:val="Основной текст с отступом Знак"/>
    <w:basedOn w:val="a0"/>
    <w:link w:val="aa"/>
    <w:uiPriority w:val="99"/>
    <w:rsid w:val="00641F56"/>
    <w:rPr>
      <w:rFonts w:ascii="Times New Roman" w:eastAsia="Times New Roman" w:hAnsi="Times New Roman" w:cs="Times New Roman"/>
      <w:sz w:val="24"/>
      <w:szCs w:val="24"/>
      <w:lang w:val="uk-UA" w:eastAsia="ar-SA"/>
    </w:rPr>
  </w:style>
  <w:style w:type="paragraph" w:styleId="3">
    <w:name w:val="Body Text Indent 3"/>
    <w:basedOn w:val="a"/>
    <w:link w:val="30"/>
    <w:uiPriority w:val="99"/>
    <w:semiHidden/>
    <w:unhideWhenUsed/>
    <w:rsid w:val="00943C11"/>
    <w:pPr>
      <w:spacing w:after="120"/>
      <w:ind w:left="283"/>
    </w:pPr>
    <w:rPr>
      <w:sz w:val="16"/>
      <w:szCs w:val="16"/>
    </w:rPr>
  </w:style>
  <w:style w:type="character" w:customStyle="1" w:styleId="30">
    <w:name w:val="Основной текст с отступом 3 Знак"/>
    <w:basedOn w:val="a0"/>
    <w:link w:val="3"/>
    <w:uiPriority w:val="99"/>
    <w:semiHidden/>
    <w:rsid w:val="00943C11"/>
    <w:rPr>
      <w:rFonts w:ascii="Times New Roman" w:eastAsia="Times New Roman" w:hAnsi="Times New Roman" w:cs="Times New Roman"/>
      <w:sz w:val="16"/>
      <w:szCs w:val="16"/>
      <w:lang w:val="uk-UA" w:eastAsia="ar-SA"/>
    </w:rPr>
  </w:style>
  <w:style w:type="paragraph" w:styleId="31">
    <w:name w:val="Body Text 3"/>
    <w:basedOn w:val="a"/>
    <w:link w:val="32"/>
    <w:uiPriority w:val="99"/>
    <w:unhideWhenUsed/>
    <w:rsid w:val="00943C11"/>
    <w:pPr>
      <w:spacing w:after="120"/>
    </w:pPr>
    <w:rPr>
      <w:sz w:val="16"/>
      <w:szCs w:val="16"/>
    </w:rPr>
  </w:style>
  <w:style w:type="character" w:customStyle="1" w:styleId="32">
    <w:name w:val="Основной текст 3 Знак"/>
    <w:basedOn w:val="a0"/>
    <w:link w:val="31"/>
    <w:uiPriority w:val="99"/>
    <w:rsid w:val="00943C11"/>
    <w:rPr>
      <w:rFonts w:ascii="Times New Roman" w:eastAsia="Times New Roman" w:hAnsi="Times New Roman" w:cs="Times New Roman"/>
      <w:sz w:val="16"/>
      <w:szCs w:val="16"/>
      <w:lang w:val="uk-UA" w:eastAsia="ar-SA"/>
    </w:rPr>
  </w:style>
  <w:style w:type="paragraph" w:styleId="ac">
    <w:name w:val="List Paragraph"/>
    <w:basedOn w:val="a"/>
    <w:uiPriority w:val="34"/>
    <w:qFormat/>
    <w:rsid w:val="00CF1A10"/>
    <w:pPr>
      <w:suppressAutoHyphens w:val="0"/>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6171</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Iren_PC</cp:lastModifiedBy>
  <cp:revision>11</cp:revision>
  <dcterms:created xsi:type="dcterms:W3CDTF">2024-04-02T17:49:00Z</dcterms:created>
  <dcterms:modified xsi:type="dcterms:W3CDTF">2025-03-17T18:48:00Z</dcterms:modified>
</cp:coreProperties>
</file>